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20E4" w14:textId="77777777" w:rsidR="004B189F" w:rsidRPr="004B189F" w:rsidRDefault="004B189F" w:rsidP="004B189F">
      <w:r w:rsidRPr="004B189F">
        <w:t xml:space="preserve">Voorzitter, </w:t>
      </w:r>
    </w:p>
    <w:p w14:paraId="36229A1A" w14:textId="77777777" w:rsidR="004B189F" w:rsidRPr="004B189F" w:rsidRDefault="004B189F" w:rsidP="004B189F">
      <w:r w:rsidRPr="004B189F">
        <w:t>Voor ons ligt een omgevingsvisie die dankzij een gigantische eindsprint toch nog pal voor het einde van deze bestuursperiode ter besluitvorming wordt aangeboden.</w:t>
      </w:r>
    </w:p>
    <w:p w14:paraId="687EB807" w14:textId="77777777" w:rsidR="004B189F" w:rsidRPr="004B189F" w:rsidRDefault="004B189F" w:rsidP="004B189F">
      <w:r w:rsidRPr="004B189F">
        <w:t xml:space="preserve">Wie zien er duidelijk in terug dat het voorwerk zorgvuldig tot stand is gekomen en daar verdient de ambtelijke dienst een dikke pluim voor. De opbouw zit logisch in elkaar en de inleiding kan niet gelezen worden zonder een traantje van geluk en </w:t>
      </w:r>
      <w:proofErr w:type="spellStart"/>
      <w:r w:rsidRPr="004B189F">
        <w:t>fryske</w:t>
      </w:r>
      <w:proofErr w:type="spellEnd"/>
      <w:r w:rsidRPr="004B189F">
        <w:t xml:space="preserve"> trots weg te pinken bij het vooruitzicht van een Fryslân dat IK nog hoop mee te mogen maken.</w:t>
      </w:r>
    </w:p>
    <w:p w14:paraId="6066C38D" w14:textId="77777777" w:rsidR="004B189F" w:rsidRPr="004B189F" w:rsidRDefault="004B189F" w:rsidP="004B189F">
      <w:r w:rsidRPr="004B189F">
        <w:t xml:space="preserve">We kunnen de gekozen bewegingen en keuze om te verdiepen op gebiedsniveau goed volgen. De provinciale belangen zijn volledig in kaart gebracht en hebben wij geen kritiek op hoewel we een motie indienen om aanvullend de waterhoofdstructuur uit te werken. Dit verzoek van onder andere het </w:t>
      </w:r>
      <w:proofErr w:type="spellStart"/>
      <w:r w:rsidRPr="004B189F">
        <w:t>Wettterskip</w:t>
      </w:r>
      <w:proofErr w:type="spellEnd"/>
      <w:r w:rsidRPr="004B189F">
        <w:t xml:space="preserve"> is een waardevolle aanvulling die naadloos past binnen deze </w:t>
      </w:r>
      <w:proofErr w:type="spellStart"/>
      <w:r w:rsidRPr="004B189F">
        <w:t>povi</w:t>
      </w:r>
      <w:proofErr w:type="spellEnd"/>
      <w:r w:rsidRPr="004B189F">
        <w:t>.</w:t>
      </w:r>
    </w:p>
    <w:p w14:paraId="6168DE59" w14:textId="77777777" w:rsidR="004B189F" w:rsidRPr="004B189F" w:rsidRDefault="004B189F" w:rsidP="004B189F">
      <w:r w:rsidRPr="004B189F">
        <w:t xml:space="preserve">Voorzitter, zelfs de stevige keuze om een focus te leggen op kernen en clustering van een aantal opgaves kunnen wij een heel eind volgen. Het is een realistisch uitgangspunt in een uitgestrekte en relatief dunbevolkte provincie. Wel vragen wij ons af hoe die keuze in de praktijk zal uitwerken, en zullen een vinger aan de pols moeten houden of er geen ongewenste neveneffecten dreigen te ontstaan. Door zoveel verschillende zaken te concentreren op enkele kleine oppervlaktes, komt de leefbaarheid onder druk te staan. Tegelijkertijd heeft het gevolgen voor leefbaarheid van de gebieden die erbuiten vallen, heeft dit geen versnellende verschraling tot gevolg? En krijgen de regio’s die nu niet zijn ‘uitverkoren’ nog wel een kans om door te ontwikkelen of hebben zij bij deze de boot gemist? Een bijzonder deel van de </w:t>
      </w:r>
      <w:proofErr w:type="spellStart"/>
      <w:r w:rsidRPr="004B189F">
        <w:t>Fryske</w:t>
      </w:r>
      <w:proofErr w:type="spellEnd"/>
      <w:r w:rsidRPr="004B189F">
        <w:t xml:space="preserve"> identiteit zit in kleine dorpen en gemeenschappen die desalniettemin een groot aanbod aan verenigingen draaiende houden. Initiatieven ter plaatse die juist kunnen bijdragen aan de veerkracht van een dorp wil je niet bij voorbaat de kop indrukken door blind te staren op enkele groeiregio’s. En daar dreigt het echter nu al mis te gaan door een buitenproportionele aandacht voor een tweetal thema’s in deze visie en indruisen tegen het integrale karakter dat verder zo goed is vastgehouden.</w:t>
      </w:r>
    </w:p>
    <w:p w14:paraId="0F26EC47" w14:textId="77777777" w:rsidR="004B189F" w:rsidRPr="004B189F" w:rsidRDefault="004B189F" w:rsidP="004B189F">
      <w:r w:rsidRPr="004B189F">
        <w:t xml:space="preserve">Op het thema Energie: is het niet uit te leggen waarom een zeer enge interpretatie van het bestuursakkoord met een levensduur van amper 6 maand leidend moet zijn voor een visie op hoofdlijnen die bijna 25 jaar vooruit probeert te kijken. Alle pogingen tot bijsturen gaan nog steeds uit van het verkeerde uitgangspunt. Doe recht aan wat er elders in de visie staat en luister naar de </w:t>
      </w:r>
      <w:proofErr w:type="spellStart"/>
      <w:r w:rsidRPr="004B189F">
        <w:t>mienskip</w:t>
      </w:r>
      <w:proofErr w:type="spellEnd"/>
      <w:r w:rsidRPr="004B189F">
        <w:t xml:space="preserve"> die oorverdovend roept om ruimte. Waarom worden dorpen en lokale coöperaties de kans ontnomen om regie te pakken voor plaatselijke initiatieven zoals dorpsmolens of te experimenteren met innovatieve vormen van kleinschalige energiehubs. Juist het realiseren dichtbij, op een eigen manier past naadloos in de gedachte van een </w:t>
      </w:r>
      <w:proofErr w:type="spellStart"/>
      <w:r w:rsidRPr="004B189F">
        <w:t>Fryske</w:t>
      </w:r>
      <w:proofErr w:type="spellEnd"/>
      <w:r w:rsidRPr="004B189F">
        <w:t xml:space="preserve"> </w:t>
      </w:r>
      <w:proofErr w:type="spellStart"/>
      <w:r w:rsidRPr="004B189F">
        <w:t>oanpak</w:t>
      </w:r>
      <w:proofErr w:type="spellEnd"/>
      <w:r w:rsidRPr="004B189F">
        <w:t xml:space="preserve"> van onderop.</w:t>
      </w:r>
    </w:p>
    <w:p w14:paraId="63432181" w14:textId="77777777" w:rsidR="004B189F" w:rsidRPr="004B189F" w:rsidRDefault="004B189F" w:rsidP="004B189F">
      <w:r w:rsidRPr="004B189F">
        <w:t xml:space="preserve">Dan het thema Landbouw: Natuurlijk is het niet gek dat een </w:t>
      </w:r>
      <w:proofErr w:type="spellStart"/>
      <w:r w:rsidRPr="004B189F">
        <w:t>Fryske</w:t>
      </w:r>
      <w:proofErr w:type="spellEnd"/>
      <w:r w:rsidRPr="004B189F">
        <w:t xml:space="preserve"> omgevingsvisie doorspekt is van een sector die zo lang een stempel heeft gedrukt op hoe ons landschap eruit ziet. Maar het evenwicht is zoek en dreigt door voorstellen vandaag nóg verder door te slaan. De provincie draagt zorg voor IEDEREEN in Fryslân en álle sectoren -daar dienen wij trouwens een motie over in-.  Alles bij elkaar opgeteld hoort het </w:t>
      </w:r>
      <w:r w:rsidRPr="004B189F">
        <w:rPr>
          <w:b/>
          <w:bCs/>
        </w:rPr>
        <w:t>algemeen belang</w:t>
      </w:r>
      <w:r w:rsidRPr="004B189F">
        <w:t xml:space="preserve"> voorop te staan. Door er ééntje erbovenuit te willen tillen snijdt je een heleboel denkrichtingen de pas af.</w:t>
      </w:r>
    </w:p>
    <w:p w14:paraId="2169372B" w14:textId="77777777" w:rsidR="004B189F" w:rsidRPr="004B189F" w:rsidRDefault="004B189F" w:rsidP="004B189F">
      <w:r w:rsidRPr="004B189F">
        <w:t xml:space="preserve">En we zullen alle denkrichtingen en creatieve mogelijkheden nodig hebben om onze wettelijke verplichtingen ook te halen. Het OER rapport is daar pessimistisch over en wij delen de zorg volledig. Hoewel de opgaven netjes worden omschreven en opgenomen zijn in de POVI, zien we dat het naar de achtergrond verdwijnt zodra het gaat over de </w:t>
      </w:r>
      <w:r w:rsidRPr="004B189F">
        <w:lastRenderedPageBreak/>
        <w:t>sturingsfilosofie. De provincie wil elke mogelijke rol pakken behalve regie lijkt het. En ja we onderschrijven het belang van samenwerken en zorgvuldig wegen van belangen. Koppelkansen komen me de neus uit maar benut ze allemaal! Geen beter plan dan een maatwerkplan met draagvlak en regie voor de betrokkenen. Ten alle tijden streven we dat na.</w:t>
      </w:r>
    </w:p>
    <w:p w14:paraId="5C763646" w14:textId="77777777" w:rsidR="004B189F" w:rsidRPr="004B189F" w:rsidRDefault="004B189F" w:rsidP="004B189F">
      <w:r w:rsidRPr="004B189F">
        <w:t xml:space="preserve">We zijn alleen meer dan alleen een samenwerkingspartner, we moeten harde en tijdige resultaten boeken op die zaken waar wij als provincie op afgerekend worden. Daar is een mate van regie voor nodig die aan de voorkant sturend is op onze wettelijke doelen. Jaarlijks monitoren en bijsturen heeft als risico dat er in lopende processen ingegrepen moet worden of dat er een onevenredige restopgave blijft liggen voor plannen later in de tijd. Een risico dat groter wordt naarmate er minder aan de voorkant gestuurd wordt en de belangenafweging in gebieden onvoorspelbaar kan uitpakken. Tel daar bovenop dat we nu al zien dat overleg en samenwerking met derden veel tijd vraagt en tot vertraging leidt -dan wijs ik op wat wij ook in de </w:t>
      </w:r>
      <w:proofErr w:type="spellStart"/>
      <w:r w:rsidRPr="004B189F">
        <w:t>bestuursrapportage</w:t>
      </w:r>
      <w:proofErr w:type="spellEnd"/>
      <w:r w:rsidRPr="004B189F">
        <w:t xml:space="preserve"> al hebben geconstateerd- .</w:t>
      </w:r>
    </w:p>
    <w:p w14:paraId="3E0D0A79" w14:textId="77777777" w:rsidR="004B189F" w:rsidRPr="004B189F" w:rsidRDefault="004B189F" w:rsidP="004B189F">
      <w:r w:rsidRPr="004B189F">
        <w:t xml:space="preserve">In de sturingsfilosofie mist dus een element dat wij moeten toevoegen. Het draagt bij aan een overheid die naast de meewerkstand ook duidelijkheid schept in de opdracht waar gebiedsprocessen mee aan de slag. Wij laten nadrukkelijk de verdere besturingsfilosofie in stand om via maatwerk en in samenspraak de ‘hoe’ vraag in te vullen op een manier die passend is in een gebied. </w:t>
      </w:r>
    </w:p>
    <w:p w14:paraId="1557A524" w14:textId="77777777" w:rsidR="004B189F" w:rsidRPr="004B189F" w:rsidRDefault="004B189F" w:rsidP="004B189F">
      <w:r w:rsidRPr="004B189F">
        <w:t xml:space="preserve">Omwille van een gestroomlijnd verhaal loop ik de moties van GrienLinks kort langs, deze zijn allen ondersteunend aan de visie en vragen om meegenomen te worden in de verdere uitwerking richting de programma’s als het gaat om voorzichtigheid met het scheuren van grasland, de ruimte voor extensief werkende agrarische bedrijven en breed oppakken van de vuistregel 3 30 300 zodat elke Fries van groen kan genieten. En een motie om de zwaar belastende bollenteelt terug te dringen. </w:t>
      </w:r>
    </w:p>
    <w:p w14:paraId="5E67201B" w14:textId="77777777" w:rsidR="004B189F" w:rsidRPr="004B189F" w:rsidRDefault="004B189F" w:rsidP="004B189F">
      <w:r w:rsidRPr="004B189F">
        <w:t xml:space="preserve">Die laatste brengt opnieuw een traan teweeg, deze keer niet van ontroering over het Fryslân van de toekomst. Maar één van verdriet hoe groot het contrast nog is met het Fryslân van vandaag.. Waar de bodem water en lucht nog elke dag verder vervuilen, en natuur verschraalt onder ons toezicht. Waar nieuwsberichten over intolerantie of woningnood de voorpagina’s veel te vaak ontsieren maar een regenboogvlag ophangen al teveel gevraagd is. We hebben als provincie tot nu toe zoveel laten liggen. Zoveel keuzes zijn door GS op de lange baan geschoven, maar dat nodigt ons juist uit tot stevige inzet de komende bestuursperiode. Want HET KAN ZOVEEL EERLIJKER zeg ik met een knipoog én in alle ernst. </w:t>
      </w:r>
    </w:p>
    <w:p w14:paraId="35479755" w14:textId="77777777" w:rsidR="004B189F" w:rsidRPr="004B189F" w:rsidRDefault="004B189F" w:rsidP="004B189F">
      <w:r w:rsidRPr="004B189F">
        <w:t>Dank voorzitter</w:t>
      </w:r>
    </w:p>
    <w:p w14:paraId="4FD861AE" w14:textId="77777777" w:rsidR="00730041" w:rsidRDefault="00730041"/>
    <w:sectPr w:rsidR="007300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89F"/>
    <w:rsid w:val="003C2648"/>
    <w:rsid w:val="004B189F"/>
    <w:rsid w:val="006A0494"/>
    <w:rsid w:val="00730041"/>
    <w:rsid w:val="00AC3C6B"/>
    <w:rsid w:val="00DF4C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C45C4"/>
  <w15:chartTrackingRefBased/>
  <w15:docId w15:val="{798B4670-617A-40DB-A940-8D345DC6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3C6B"/>
  </w:style>
  <w:style w:type="paragraph" w:styleId="Kop1">
    <w:name w:val="heading 1"/>
    <w:basedOn w:val="Standaard"/>
    <w:next w:val="Standaard"/>
    <w:link w:val="Kop1Char"/>
    <w:uiPriority w:val="9"/>
    <w:qFormat/>
    <w:rsid w:val="004B18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4B18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4B189F"/>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4B189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4B189F"/>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4B18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B189F"/>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B189F"/>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B189F"/>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189F"/>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4B189F"/>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4B189F"/>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4B189F"/>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4B189F"/>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4B189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B189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B189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B189F"/>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B1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18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18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189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B18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189F"/>
    <w:rPr>
      <w:i/>
      <w:iCs/>
      <w:color w:val="404040" w:themeColor="text1" w:themeTint="BF"/>
    </w:rPr>
  </w:style>
  <w:style w:type="paragraph" w:styleId="Lijstalinea">
    <w:name w:val="List Paragraph"/>
    <w:basedOn w:val="Standaard"/>
    <w:uiPriority w:val="34"/>
    <w:qFormat/>
    <w:rsid w:val="004B189F"/>
    <w:pPr>
      <w:ind w:left="720"/>
      <w:contextualSpacing/>
    </w:pPr>
  </w:style>
  <w:style w:type="character" w:styleId="Intensievebenadrukking">
    <w:name w:val="Intense Emphasis"/>
    <w:basedOn w:val="Standaardalinea-lettertype"/>
    <w:uiPriority w:val="21"/>
    <w:qFormat/>
    <w:rsid w:val="004B189F"/>
    <w:rPr>
      <w:i/>
      <w:iCs/>
      <w:color w:val="2E74B5" w:themeColor="accent1" w:themeShade="BF"/>
    </w:rPr>
  </w:style>
  <w:style w:type="paragraph" w:styleId="Duidelijkcitaat">
    <w:name w:val="Intense Quote"/>
    <w:basedOn w:val="Standaard"/>
    <w:next w:val="Standaard"/>
    <w:link w:val="DuidelijkcitaatChar"/>
    <w:uiPriority w:val="30"/>
    <w:qFormat/>
    <w:rsid w:val="004B18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4B189F"/>
    <w:rPr>
      <w:i/>
      <w:iCs/>
      <w:color w:val="2E74B5" w:themeColor="accent1" w:themeShade="BF"/>
    </w:rPr>
  </w:style>
  <w:style w:type="character" w:styleId="Intensieveverwijzing">
    <w:name w:val="Intense Reference"/>
    <w:basedOn w:val="Standaardalinea-lettertype"/>
    <w:uiPriority w:val="32"/>
    <w:qFormat/>
    <w:rsid w:val="004B189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1003</Words>
  <Characters>5521</Characters>
  <Application>Microsoft Office Word</Application>
  <DocSecurity>0</DocSecurity>
  <Lines>46</Lines>
  <Paragraphs>13</Paragraphs>
  <ScaleCrop>false</ScaleCrop>
  <Company>Provincie Fryslan</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Broenink, Sophie</dc:creator>
  <cp:keywords/>
  <dc:description/>
  <cp:lastModifiedBy>Broenink, Sophie</cp:lastModifiedBy>
  <cp:revision>1</cp:revision>
  <dcterms:created xsi:type="dcterms:W3CDTF">2026-10-21T08:47:00Z</dcterms:created>
  <dcterms:modified xsi:type="dcterms:W3CDTF">2026-10-21T08:48:00Z</dcterms:modified>
</cp:coreProperties>
</file>