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27" w:rsidRPr="00313D27" w:rsidRDefault="00313D27" w:rsidP="00313D27">
      <w:pPr>
        <w:spacing w:before="100" w:beforeAutospacing="1" w:after="100" w:afterAutospacing="1"/>
        <w:jc w:val="right"/>
        <w:rPr>
          <w:rFonts w:cs="Arial"/>
          <w:szCs w:val="22"/>
        </w:rPr>
      </w:pPr>
      <w:r w:rsidRPr="00313D27">
        <w:rPr>
          <w:rFonts w:cs="Arial"/>
          <w:szCs w:val="22"/>
        </w:rPr>
        <w:t>In te vullen door de griffier</w:t>
      </w:r>
    </w:p>
    <w:tbl>
      <w:tblPr>
        <w:tblW w:w="27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6"/>
        <w:gridCol w:w="1174"/>
      </w:tblGrid>
      <w:tr w:rsidR="00313D27" w:rsidRPr="00313D27" w:rsidTr="00313D27">
        <w:trPr>
          <w:tblCellSpacing w:w="0" w:type="dxa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240" w:after="100" w:afterAutospacing="1"/>
              <w:rPr>
                <w:rFonts w:cs="Arial"/>
                <w:szCs w:val="22"/>
              </w:rPr>
            </w:pPr>
            <w:bookmarkStart w:id="0" w:name="table01"/>
            <w:bookmarkEnd w:id="0"/>
            <w:r w:rsidRPr="00313D27">
              <w:rPr>
                <w:rFonts w:cs="Arial"/>
                <w:szCs w:val="22"/>
              </w:rPr>
              <w:t>motie nr.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> </w:t>
            </w:r>
          </w:p>
        </w:tc>
      </w:tr>
      <w:tr w:rsidR="00313D27" w:rsidRPr="00313D27" w:rsidTr="00313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240" w:after="100" w:afterAutospacing="1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>paraaf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> </w:t>
            </w:r>
          </w:p>
        </w:tc>
      </w:tr>
      <w:tr w:rsidR="00313D27" w:rsidRPr="00313D27" w:rsidTr="00313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>Agendapunt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> </w:t>
            </w:r>
          </w:p>
        </w:tc>
      </w:tr>
    </w:tbl>
    <w:p w:rsidR="00313D27" w:rsidRPr="00E079D6" w:rsidRDefault="00313D27" w:rsidP="00313D27">
      <w:pPr>
        <w:spacing w:before="240" w:after="100" w:afterAutospacing="1"/>
        <w:rPr>
          <w:rFonts w:cs="Arial"/>
          <w:sz w:val="28"/>
          <w:szCs w:val="28"/>
        </w:rPr>
      </w:pPr>
      <w:r w:rsidRPr="00E079D6">
        <w:rPr>
          <w:rFonts w:cs="Arial"/>
          <w:b/>
          <w:bCs/>
          <w:color w:val="FF0000"/>
          <w:sz w:val="28"/>
          <w:szCs w:val="28"/>
        </w:rPr>
        <w:t>GRIEN</w:t>
      </w:r>
      <w:r w:rsidRPr="00E079D6">
        <w:rPr>
          <w:rFonts w:cs="Arial"/>
          <w:b/>
          <w:bCs/>
          <w:color w:val="00B050"/>
          <w:sz w:val="28"/>
          <w:szCs w:val="28"/>
        </w:rPr>
        <w:t>LINKS</w:t>
      </w:r>
    </w:p>
    <w:tbl>
      <w:tblPr>
        <w:tblW w:w="92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4"/>
        <w:gridCol w:w="5686"/>
      </w:tblGrid>
      <w:tr w:rsidR="00313D27" w:rsidRPr="00313D27" w:rsidTr="00313D27">
        <w:trPr>
          <w:tblCellSpacing w:w="0" w:type="dxa"/>
        </w:trPr>
        <w:tc>
          <w:tcPr>
            <w:tcW w:w="6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bookmarkStart w:id="1" w:name="table02"/>
            <w:bookmarkEnd w:id="1"/>
            <w:r w:rsidRPr="00746245">
              <w:rPr>
                <w:rFonts w:cs="Arial"/>
                <w:b/>
                <w:bCs/>
                <w:szCs w:val="22"/>
              </w:rPr>
              <w:t>MOTIE, ex artikel 29 Reglement van orde</w:t>
            </w:r>
          </w:p>
        </w:tc>
      </w:tr>
      <w:tr w:rsidR="00313D27" w:rsidRPr="00313D27" w:rsidTr="00313D27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bookmarkStart w:id="2" w:name="table03"/>
            <w:bookmarkEnd w:id="2"/>
            <w:r w:rsidRPr="00313D27">
              <w:rPr>
                <w:rFonts w:cs="Arial"/>
                <w:szCs w:val="22"/>
              </w:rPr>
              <w:t>Statenvergadering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>19 september 2012</w:t>
            </w:r>
          </w:p>
        </w:tc>
      </w:tr>
      <w:tr w:rsidR="00313D27" w:rsidRPr="00313D27" w:rsidTr="00313D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>Agendapunt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 xml:space="preserve">Economische beleidsvisie </w:t>
            </w:r>
          </w:p>
        </w:tc>
      </w:tr>
    </w:tbl>
    <w:p w:rsidR="00313D27" w:rsidRPr="00313D27" w:rsidRDefault="00313D27" w:rsidP="00313D27">
      <w:pPr>
        <w:rPr>
          <w:rFonts w:cs="Arial"/>
          <w:vanish/>
          <w:szCs w:val="22"/>
        </w:rPr>
      </w:pPr>
      <w:bookmarkStart w:id="3" w:name="table04"/>
      <w:bookmarkEnd w:id="3"/>
    </w:p>
    <w:tbl>
      <w:tblPr>
        <w:tblW w:w="92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3"/>
        <w:gridCol w:w="5417"/>
      </w:tblGrid>
      <w:tr w:rsidR="00313D27" w:rsidRPr="00313D27" w:rsidTr="00313D27">
        <w:trPr>
          <w:tblCellSpacing w:w="0" w:type="dxa"/>
        </w:trPr>
        <w:tc>
          <w:tcPr>
            <w:tcW w:w="6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 xml:space="preserve">De Staten, </w:t>
            </w:r>
            <w:r w:rsidR="00E079D6">
              <w:rPr>
                <w:rFonts w:cs="Arial"/>
                <w:szCs w:val="22"/>
              </w:rPr>
              <w:t xml:space="preserve">in vergadering bijeen op 19 september </w:t>
            </w:r>
            <w:r w:rsidRPr="00313D27">
              <w:rPr>
                <w:rFonts w:cs="Arial"/>
                <w:szCs w:val="22"/>
              </w:rPr>
              <w:t xml:space="preserve"> 2012</w:t>
            </w:r>
          </w:p>
          <w:p w:rsidR="00313D27" w:rsidRPr="00313D27" w:rsidRDefault="00313D27" w:rsidP="00313D27">
            <w:pPr>
              <w:spacing w:before="240" w:after="100" w:afterAutospacing="1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>gehoord hebbende de beraadslaging;</w:t>
            </w:r>
          </w:p>
          <w:p w:rsidR="00313D27" w:rsidRPr="00746245" w:rsidRDefault="00313D27" w:rsidP="00313D27">
            <w:pPr>
              <w:spacing w:before="240" w:after="100" w:afterAutospacing="1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>overwegende dat:</w:t>
            </w:r>
          </w:p>
          <w:p w:rsidR="00313D27" w:rsidRPr="00746245" w:rsidRDefault="00E079D6" w:rsidP="00313D27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="000E13FA" w:rsidRPr="00746245">
              <w:rPr>
                <w:rFonts w:cs="Arial"/>
                <w:szCs w:val="22"/>
              </w:rPr>
              <w:t>e z</w:t>
            </w:r>
            <w:r w:rsidR="00313D27" w:rsidRPr="00746245">
              <w:rPr>
                <w:rFonts w:cs="Arial"/>
                <w:szCs w:val="22"/>
              </w:rPr>
              <w:t>orgeconomie  een kan</w:t>
            </w:r>
            <w:r w:rsidR="00334B31" w:rsidRPr="00746245">
              <w:rPr>
                <w:rFonts w:cs="Arial"/>
                <w:szCs w:val="22"/>
              </w:rPr>
              <w:t>s</w:t>
            </w:r>
            <w:r w:rsidR="00313D27" w:rsidRPr="00746245">
              <w:rPr>
                <w:rFonts w:cs="Arial"/>
                <w:szCs w:val="22"/>
              </w:rPr>
              <w:t xml:space="preserve">rijke sector is in </w:t>
            </w:r>
            <w:r w:rsidR="000E13FA" w:rsidRPr="00746245">
              <w:rPr>
                <w:rFonts w:cs="Arial"/>
                <w:szCs w:val="22"/>
              </w:rPr>
              <w:t>Fryslân</w:t>
            </w:r>
            <w:r w:rsidR="000E22FC" w:rsidRPr="00746245">
              <w:rPr>
                <w:rFonts w:cs="Arial"/>
                <w:szCs w:val="22"/>
              </w:rPr>
              <w:t xml:space="preserve"> en </w:t>
            </w:r>
            <w:r w:rsidR="00B33F6B" w:rsidRPr="00746245">
              <w:rPr>
                <w:rFonts w:cs="Arial"/>
                <w:szCs w:val="22"/>
              </w:rPr>
              <w:t xml:space="preserve">dat </w:t>
            </w:r>
            <w:r w:rsidR="000E22FC" w:rsidRPr="00313D27">
              <w:rPr>
                <w:rFonts w:cs="Arial"/>
                <w:szCs w:val="22"/>
              </w:rPr>
              <w:t xml:space="preserve">de zorgsector nu en in de toekomst </w:t>
            </w:r>
            <w:r w:rsidR="000E22FC" w:rsidRPr="00746245">
              <w:rPr>
                <w:rFonts w:cs="Arial"/>
                <w:szCs w:val="22"/>
              </w:rPr>
              <w:t>een uitermate belangrijke</w:t>
            </w:r>
            <w:r w:rsidR="000E22FC" w:rsidRPr="00313D27">
              <w:rPr>
                <w:rFonts w:cs="Arial"/>
                <w:szCs w:val="22"/>
              </w:rPr>
              <w:t xml:space="preserve"> leverancier </w:t>
            </w:r>
            <w:r w:rsidR="000E22FC" w:rsidRPr="00746245">
              <w:rPr>
                <w:rFonts w:cs="Arial"/>
                <w:szCs w:val="22"/>
              </w:rPr>
              <w:t>kan zijn</w:t>
            </w:r>
            <w:r w:rsidR="000E22FC" w:rsidRPr="00313D27">
              <w:rPr>
                <w:rFonts w:cs="Arial"/>
                <w:szCs w:val="22"/>
              </w:rPr>
              <w:t xml:space="preserve"> van blijvende e</w:t>
            </w:r>
            <w:r w:rsidR="000E13FA" w:rsidRPr="00746245">
              <w:rPr>
                <w:rFonts w:cs="Arial"/>
                <w:szCs w:val="22"/>
              </w:rPr>
              <w:t>n hoogwaardige werkgelegenheid;</w:t>
            </w:r>
          </w:p>
          <w:p w:rsidR="00B63FF0" w:rsidRPr="00746245" w:rsidRDefault="00E079D6" w:rsidP="000E22FC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="000E13FA" w:rsidRPr="00746245">
              <w:rPr>
                <w:rFonts w:cs="Arial"/>
                <w:szCs w:val="22"/>
              </w:rPr>
              <w:t xml:space="preserve">e </w:t>
            </w:r>
            <w:r w:rsidR="00313D27" w:rsidRPr="00746245">
              <w:rPr>
                <w:rFonts w:cs="Arial"/>
                <w:szCs w:val="22"/>
              </w:rPr>
              <w:t xml:space="preserve">toenemende zorgkosten, de veranderende </w:t>
            </w:r>
            <w:r w:rsidR="00B63FF0" w:rsidRPr="00746245">
              <w:rPr>
                <w:rFonts w:cs="Arial"/>
                <w:szCs w:val="22"/>
              </w:rPr>
              <w:t xml:space="preserve">zorgvraag en </w:t>
            </w:r>
            <w:r w:rsidR="00313D27" w:rsidRPr="00746245">
              <w:rPr>
                <w:rFonts w:cs="Arial"/>
                <w:szCs w:val="22"/>
              </w:rPr>
              <w:t>consumentenvoorkeuren</w:t>
            </w:r>
            <w:r w:rsidR="00B63FF0" w:rsidRPr="00746245">
              <w:rPr>
                <w:rFonts w:cs="Arial"/>
                <w:szCs w:val="22"/>
              </w:rPr>
              <w:t xml:space="preserve"> maar ook de </w:t>
            </w:r>
            <w:r w:rsidR="00313D27" w:rsidRPr="00746245">
              <w:rPr>
                <w:rFonts w:cs="Arial"/>
                <w:szCs w:val="22"/>
              </w:rPr>
              <w:t>verwachte arbeidsmarkttekorten</w:t>
            </w:r>
            <w:r w:rsidR="00334B31" w:rsidRPr="00746245">
              <w:rPr>
                <w:rFonts w:cs="Arial"/>
                <w:szCs w:val="22"/>
              </w:rPr>
              <w:t>,</w:t>
            </w:r>
            <w:r w:rsidR="00B63FF0" w:rsidRPr="00746245">
              <w:rPr>
                <w:rFonts w:cs="Arial"/>
                <w:szCs w:val="22"/>
              </w:rPr>
              <w:t xml:space="preserve"> leiden tot de maatschappelijke en economische urgentie om nieuwe zorg- en technologische concepten te ontwikkelen en noodzaken</w:t>
            </w:r>
            <w:r>
              <w:rPr>
                <w:rFonts w:cs="Arial"/>
                <w:szCs w:val="22"/>
              </w:rPr>
              <w:t xml:space="preserve"> </w:t>
            </w:r>
            <w:r w:rsidRPr="00746245">
              <w:rPr>
                <w:rFonts w:cs="Arial"/>
                <w:szCs w:val="22"/>
              </w:rPr>
              <w:t>tevens</w:t>
            </w:r>
            <w:r w:rsidR="00B63FF0" w:rsidRPr="00746245">
              <w:rPr>
                <w:rFonts w:cs="Arial"/>
                <w:szCs w:val="22"/>
              </w:rPr>
              <w:t xml:space="preserve"> tot het ontwikkelen van een </w:t>
            </w:r>
            <w:r w:rsidR="00334B31" w:rsidRPr="00746245">
              <w:rPr>
                <w:rFonts w:cs="Arial"/>
                <w:szCs w:val="22"/>
              </w:rPr>
              <w:t>toekomstgericht regionaal arbeidsmarkt- en scholin</w:t>
            </w:r>
            <w:r w:rsidR="000A03E2">
              <w:rPr>
                <w:rFonts w:cs="Arial"/>
                <w:szCs w:val="22"/>
              </w:rPr>
              <w:t>gsbeleid;</w:t>
            </w:r>
          </w:p>
          <w:p w:rsidR="000E13FA" w:rsidRPr="00746245" w:rsidRDefault="000E13FA" w:rsidP="000E13FA">
            <w:pPr>
              <w:rPr>
                <w:rFonts w:cs="Arial"/>
                <w:szCs w:val="22"/>
              </w:rPr>
            </w:pPr>
          </w:p>
          <w:p w:rsidR="000E13FA" w:rsidRPr="00746245" w:rsidRDefault="000E13FA" w:rsidP="000E13FA">
            <w:pPr>
              <w:rPr>
                <w:rFonts w:cs="Arial"/>
                <w:szCs w:val="22"/>
              </w:rPr>
            </w:pPr>
          </w:p>
          <w:p w:rsidR="000E13FA" w:rsidRPr="00746245" w:rsidRDefault="00E079D6" w:rsidP="000E13FA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</w:t>
            </w:r>
            <w:r w:rsidR="000E13FA" w:rsidRPr="00746245">
              <w:rPr>
                <w:rFonts w:cs="Arial"/>
                <w:szCs w:val="22"/>
              </w:rPr>
              <w:t>tellen vas</w:t>
            </w:r>
            <w:r w:rsidR="002E2DDD" w:rsidRPr="00746245">
              <w:rPr>
                <w:rFonts w:cs="Arial"/>
                <w:szCs w:val="22"/>
              </w:rPr>
              <w:t>t dat</w:t>
            </w:r>
            <w:r w:rsidR="000E13FA" w:rsidRPr="00746245">
              <w:rPr>
                <w:rFonts w:cs="Arial"/>
                <w:szCs w:val="22"/>
              </w:rPr>
              <w:t>:</w:t>
            </w:r>
          </w:p>
          <w:p w:rsidR="000E13FA" w:rsidRPr="00746245" w:rsidRDefault="000E13FA" w:rsidP="000E13FA">
            <w:pPr>
              <w:rPr>
                <w:rFonts w:cs="Arial"/>
                <w:szCs w:val="22"/>
              </w:rPr>
            </w:pPr>
          </w:p>
          <w:p w:rsidR="000E13FA" w:rsidRPr="00746245" w:rsidRDefault="00E079D6" w:rsidP="000E13FA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</w:t>
            </w:r>
            <w:r w:rsidR="000E13FA" w:rsidRPr="00746245">
              <w:rPr>
                <w:rFonts w:cs="Arial"/>
                <w:szCs w:val="22"/>
              </w:rPr>
              <w:t>oor het verder ontwikkelen van de Friese zorgeconomie een maatschappelijk gedragen</w:t>
            </w:r>
            <w:r>
              <w:rPr>
                <w:rFonts w:cs="Arial"/>
                <w:szCs w:val="22"/>
              </w:rPr>
              <w:t>, ambitieuze</w:t>
            </w:r>
            <w:r w:rsidR="000E13FA" w:rsidRPr="00746245">
              <w:rPr>
                <w:rFonts w:cs="Arial"/>
                <w:szCs w:val="22"/>
              </w:rPr>
              <w:t xml:space="preserve"> en strategische visie moet worden ontwikkeld</w:t>
            </w:r>
            <w:r w:rsidR="00746245" w:rsidRPr="00746245">
              <w:rPr>
                <w:rFonts w:cs="Arial"/>
                <w:szCs w:val="22"/>
              </w:rPr>
              <w:t>,</w:t>
            </w:r>
            <w:r w:rsidR="000E13FA" w:rsidRPr="00746245">
              <w:rPr>
                <w:rFonts w:cs="Arial"/>
                <w:szCs w:val="22"/>
              </w:rPr>
              <w:t xml:space="preserve"> die mogelijk als model kan dienen voor toegankelijke en be</w:t>
            </w:r>
            <w:r>
              <w:rPr>
                <w:rFonts w:cs="Arial"/>
                <w:szCs w:val="22"/>
              </w:rPr>
              <w:t>taalbare zorg in heel Nederland;</w:t>
            </w:r>
          </w:p>
          <w:p w:rsidR="000E13FA" w:rsidRPr="00746245" w:rsidRDefault="000E13FA" w:rsidP="00313D27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746245">
              <w:rPr>
                <w:rFonts w:cs="Arial"/>
                <w:szCs w:val="22"/>
              </w:rPr>
              <w:t xml:space="preserve">deze </w:t>
            </w:r>
            <w:r w:rsidR="002E2DDD" w:rsidRPr="00746245">
              <w:rPr>
                <w:rFonts w:cs="Arial"/>
                <w:szCs w:val="22"/>
              </w:rPr>
              <w:t>visie</w:t>
            </w:r>
            <w:r w:rsidRPr="00746245">
              <w:rPr>
                <w:rFonts w:cs="Arial"/>
                <w:szCs w:val="22"/>
              </w:rPr>
              <w:t xml:space="preserve"> </w:t>
            </w:r>
            <w:r w:rsidR="00746245" w:rsidRPr="00746245">
              <w:rPr>
                <w:rFonts w:cs="Arial"/>
                <w:szCs w:val="22"/>
              </w:rPr>
              <w:t xml:space="preserve">in de eerste plaats </w:t>
            </w:r>
            <w:r w:rsidRPr="00746245">
              <w:rPr>
                <w:rFonts w:cs="Arial"/>
                <w:szCs w:val="22"/>
              </w:rPr>
              <w:t xml:space="preserve">moet worden </w:t>
            </w:r>
            <w:r w:rsidR="002E2DDD" w:rsidRPr="00746245">
              <w:rPr>
                <w:rFonts w:cs="Arial"/>
                <w:szCs w:val="22"/>
              </w:rPr>
              <w:t xml:space="preserve">ontwikkeld </w:t>
            </w:r>
            <w:r w:rsidR="00746245" w:rsidRPr="00746245">
              <w:rPr>
                <w:rFonts w:cs="Arial"/>
                <w:szCs w:val="22"/>
              </w:rPr>
              <w:t>door</w:t>
            </w:r>
            <w:r w:rsidRPr="00746245">
              <w:rPr>
                <w:rFonts w:cs="Arial"/>
                <w:szCs w:val="22"/>
              </w:rPr>
              <w:t xml:space="preserve"> de </w:t>
            </w:r>
            <w:r w:rsidR="002E2DDD" w:rsidRPr="00746245">
              <w:rPr>
                <w:rFonts w:cs="Arial"/>
                <w:szCs w:val="22"/>
              </w:rPr>
              <w:t xml:space="preserve">Friese </w:t>
            </w:r>
            <w:r w:rsidR="00E079D6">
              <w:rPr>
                <w:rFonts w:cs="Arial"/>
                <w:szCs w:val="22"/>
              </w:rPr>
              <w:t>‘</w:t>
            </w:r>
            <w:proofErr w:type="spellStart"/>
            <w:r w:rsidR="002E2DDD" w:rsidRPr="00746245">
              <w:rPr>
                <w:rFonts w:cs="Arial"/>
                <w:szCs w:val="22"/>
              </w:rPr>
              <w:t>s</w:t>
            </w:r>
            <w:r w:rsidRPr="00746245">
              <w:rPr>
                <w:rFonts w:cs="Arial"/>
                <w:szCs w:val="22"/>
              </w:rPr>
              <w:t>takeholders</w:t>
            </w:r>
            <w:proofErr w:type="spellEnd"/>
            <w:r w:rsidR="00E079D6">
              <w:rPr>
                <w:rFonts w:cs="Arial"/>
                <w:szCs w:val="22"/>
              </w:rPr>
              <w:t>’</w:t>
            </w:r>
            <w:r w:rsidR="002E2DDD" w:rsidRPr="00746245">
              <w:rPr>
                <w:rFonts w:cs="Arial"/>
                <w:szCs w:val="22"/>
              </w:rPr>
              <w:t xml:space="preserve"> zelf</w:t>
            </w:r>
            <w:r w:rsidRPr="00746245">
              <w:rPr>
                <w:rFonts w:cs="Arial"/>
                <w:szCs w:val="22"/>
              </w:rPr>
              <w:t xml:space="preserve">, zoals de gezamenlijke </w:t>
            </w:r>
            <w:r w:rsidRPr="00313D27">
              <w:rPr>
                <w:rFonts w:cs="Arial"/>
                <w:szCs w:val="22"/>
              </w:rPr>
              <w:t>zorginstellingen, zorgverzekeraar</w:t>
            </w:r>
            <w:r w:rsidRPr="00746245">
              <w:rPr>
                <w:rFonts w:cs="Arial"/>
                <w:szCs w:val="22"/>
              </w:rPr>
              <w:t>(</w:t>
            </w:r>
            <w:r w:rsidRPr="00313D27">
              <w:rPr>
                <w:rFonts w:cs="Arial"/>
                <w:szCs w:val="22"/>
              </w:rPr>
              <w:t>s</w:t>
            </w:r>
            <w:r w:rsidRPr="00746245">
              <w:rPr>
                <w:rFonts w:cs="Arial"/>
                <w:szCs w:val="22"/>
              </w:rPr>
              <w:t>)</w:t>
            </w:r>
            <w:r w:rsidRPr="00313D27">
              <w:rPr>
                <w:rFonts w:cs="Arial"/>
                <w:szCs w:val="22"/>
              </w:rPr>
              <w:t>, opleidingsinstituten</w:t>
            </w:r>
            <w:r w:rsidR="002E2DDD" w:rsidRPr="00746245">
              <w:rPr>
                <w:rFonts w:cs="Arial"/>
                <w:szCs w:val="22"/>
              </w:rPr>
              <w:t>,</w:t>
            </w:r>
            <w:r w:rsidRPr="00746245">
              <w:rPr>
                <w:rFonts w:cs="Arial"/>
                <w:szCs w:val="22"/>
              </w:rPr>
              <w:t xml:space="preserve"> uitkeringsinstanties</w:t>
            </w:r>
            <w:r w:rsidR="002E2DDD" w:rsidRPr="00746245">
              <w:rPr>
                <w:rFonts w:cs="Arial"/>
                <w:szCs w:val="22"/>
              </w:rPr>
              <w:t xml:space="preserve">, lokale overheden en </w:t>
            </w:r>
            <w:r w:rsidRPr="00313D27">
              <w:rPr>
                <w:rFonts w:cs="Arial"/>
                <w:szCs w:val="22"/>
              </w:rPr>
              <w:t xml:space="preserve"> </w:t>
            </w:r>
            <w:r w:rsidR="002E2DDD" w:rsidRPr="00746245">
              <w:rPr>
                <w:rFonts w:cs="Arial"/>
                <w:szCs w:val="22"/>
              </w:rPr>
              <w:t>patiëntenorganisaties</w:t>
            </w:r>
          </w:p>
          <w:p w:rsidR="00313D27" w:rsidRDefault="000E22FC" w:rsidP="00746245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 w:rsidRPr="00746245">
              <w:rPr>
                <w:rFonts w:cs="Arial"/>
                <w:szCs w:val="22"/>
              </w:rPr>
              <w:t>Friesland vanwege de coöperatieve bestuurscultuur</w:t>
            </w:r>
            <w:r w:rsidR="00B63FF0" w:rsidRPr="00746245">
              <w:rPr>
                <w:rFonts w:cs="Arial"/>
                <w:szCs w:val="22"/>
              </w:rPr>
              <w:t xml:space="preserve"> </w:t>
            </w:r>
            <w:r w:rsidR="00B33F6B" w:rsidRPr="00746245">
              <w:rPr>
                <w:rFonts w:cs="Arial"/>
                <w:szCs w:val="22"/>
              </w:rPr>
              <w:t>en de goede</w:t>
            </w:r>
            <w:r w:rsidR="00B63FF0" w:rsidRPr="00746245">
              <w:rPr>
                <w:rFonts w:cs="Arial"/>
                <w:szCs w:val="22"/>
              </w:rPr>
              <w:t xml:space="preserve"> samenwerkingsrelaties </w:t>
            </w:r>
            <w:r w:rsidR="00B33F6B" w:rsidRPr="00746245">
              <w:rPr>
                <w:rFonts w:cs="Arial"/>
                <w:szCs w:val="22"/>
              </w:rPr>
              <w:t xml:space="preserve">tussen de Friese </w:t>
            </w:r>
            <w:r w:rsidR="00E079D6">
              <w:rPr>
                <w:rFonts w:cs="Arial"/>
                <w:szCs w:val="22"/>
              </w:rPr>
              <w:t>‘</w:t>
            </w:r>
            <w:proofErr w:type="spellStart"/>
            <w:r w:rsidR="00B33F6B" w:rsidRPr="00746245">
              <w:rPr>
                <w:rFonts w:cs="Arial"/>
                <w:szCs w:val="22"/>
              </w:rPr>
              <w:t>stak</w:t>
            </w:r>
            <w:r w:rsidR="00E079D6">
              <w:rPr>
                <w:rFonts w:cs="Arial"/>
                <w:szCs w:val="22"/>
              </w:rPr>
              <w:t>e</w:t>
            </w:r>
            <w:r w:rsidR="00B33F6B" w:rsidRPr="00746245">
              <w:rPr>
                <w:rFonts w:cs="Arial"/>
                <w:szCs w:val="22"/>
              </w:rPr>
              <w:t>holders</w:t>
            </w:r>
            <w:proofErr w:type="spellEnd"/>
            <w:r w:rsidR="00E079D6">
              <w:rPr>
                <w:rFonts w:cs="Arial"/>
                <w:szCs w:val="22"/>
              </w:rPr>
              <w:t>’</w:t>
            </w:r>
            <w:r w:rsidR="00B33F6B" w:rsidRPr="00746245">
              <w:rPr>
                <w:rFonts w:cs="Arial"/>
                <w:szCs w:val="22"/>
              </w:rPr>
              <w:t xml:space="preserve">, </w:t>
            </w:r>
            <w:r w:rsidRPr="00746245">
              <w:rPr>
                <w:rFonts w:cs="Arial"/>
                <w:szCs w:val="22"/>
              </w:rPr>
              <w:t xml:space="preserve">bij uitstek geschikt is voor het ontwikkelen van een </w:t>
            </w:r>
            <w:r w:rsidR="00B33F6B" w:rsidRPr="00746245">
              <w:rPr>
                <w:rFonts w:cs="Arial"/>
                <w:szCs w:val="22"/>
              </w:rPr>
              <w:t xml:space="preserve">voorbeeldstellende </w:t>
            </w:r>
            <w:r w:rsidR="000E13FA" w:rsidRPr="00746245">
              <w:rPr>
                <w:rFonts w:cs="Arial"/>
                <w:szCs w:val="22"/>
              </w:rPr>
              <w:t xml:space="preserve">strategische </w:t>
            </w:r>
            <w:r w:rsidRPr="00746245">
              <w:rPr>
                <w:rFonts w:cs="Arial"/>
                <w:szCs w:val="22"/>
              </w:rPr>
              <w:t>visie en aa</w:t>
            </w:r>
            <w:r w:rsidR="00E079D6">
              <w:rPr>
                <w:rFonts w:cs="Arial"/>
                <w:szCs w:val="22"/>
              </w:rPr>
              <w:t>npak</w:t>
            </w:r>
          </w:p>
          <w:p w:rsidR="00313D27" w:rsidRDefault="00313D27" w:rsidP="00746245">
            <w:pPr>
              <w:ind w:left="720"/>
              <w:rPr>
                <w:rFonts w:cs="Arial"/>
                <w:szCs w:val="22"/>
              </w:rPr>
            </w:pPr>
          </w:p>
          <w:p w:rsidR="00313D27" w:rsidRPr="00313D27" w:rsidRDefault="00313D27" w:rsidP="00746245">
            <w:pPr>
              <w:ind w:left="720"/>
              <w:rPr>
                <w:rFonts w:cs="Arial"/>
                <w:szCs w:val="22"/>
              </w:rPr>
            </w:pPr>
          </w:p>
        </w:tc>
      </w:tr>
      <w:tr w:rsidR="00313D27" w:rsidRPr="00313D27" w:rsidTr="00313D2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>verzoeken het college</w:t>
            </w:r>
            <w:r w:rsidR="00B63FF0" w:rsidRPr="00746245">
              <w:rPr>
                <w:rFonts w:cs="Arial"/>
                <w:szCs w:val="22"/>
              </w:rPr>
              <w:t>:</w:t>
            </w:r>
          </w:p>
          <w:p w:rsidR="00A907FC" w:rsidRPr="00746245" w:rsidRDefault="00E079D6" w:rsidP="00A907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</w:t>
            </w:r>
            <w:r w:rsidR="00A907FC" w:rsidRPr="00746245">
              <w:rPr>
                <w:rFonts w:cs="Arial"/>
                <w:szCs w:val="22"/>
              </w:rPr>
              <w:t>anuit haar aanjagende en initiërende rol het voortouw  te nemen om samen met zorginstellingen, scholingsinstituten, zorgverzekeraar(s), gemeenten en belangenorganisaties een Friese strategische zorgagenda te ontwikkelen, waarbij Fryslân als landelijk voor</w:t>
            </w:r>
            <w:r w:rsidR="000A03E2">
              <w:rPr>
                <w:rFonts w:cs="Arial"/>
                <w:szCs w:val="22"/>
              </w:rPr>
              <w:t>beeld en proeftuin functioneert;</w:t>
            </w:r>
          </w:p>
          <w:p w:rsidR="00746245" w:rsidRPr="00746245" w:rsidRDefault="00E079D6" w:rsidP="00A907F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="00A907FC" w:rsidRPr="00746245">
              <w:rPr>
                <w:rFonts w:cs="Arial"/>
                <w:szCs w:val="22"/>
              </w:rPr>
              <w:t xml:space="preserve">it proces </w:t>
            </w:r>
            <w:r w:rsidR="000A03E2">
              <w:rPr>
                <w:rFonts w:cs="Arial"/>
                <w:szCs w:val="22"/>
              </w:rPr>
              <w:t>te ondersteunen</w:t>
            </w:r>
            <w:r w:rsidR="00A907FC" w:rsidRPr="00746245">
              <w:rPr>
                <w:rFonts w:cs="Arial"/>
                <w:szCs w:val="22"/>
              </w:rPr>
              <w:t xml:space="preserve"> door zo mogelijk gebruik te maken van externe financiering of gebruik te maken van de betreffende experimenteerartikelen in het kader van de zogenaamde bestuursakkoorde</w:t>
            </w:r>
            <w:r w:rsidR="000A03E2">
              <w:rPr>
                <w:rFonts w:cs="Arial"/>
                <w:szCs w:val="22"/>
              </w:rPr>
              <w:t>n;</w:t>
            </w:r>
          </w:p>
          <w:p w:rsidR="00313D27" w:rsidRPr="00313D27" w:rsidRDefault="00E079D6" w:rsidP="00746245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d</w:t>
            </w:r>
            <w:r w:rsidR="00A907FC" w:rsidRPr="00746245">
              <w:rPr>
                <w:rFonts w:cs="Arial"/>
                <w:szCs w:val="22"/>
              </w:rPr>
              <w:t xml:space="preserve">e mogelijkheden tot het instellen van een </w:t>
            </w:r>
            <w:proofErr w:type="spellStart"/>
            <w:r w:rsidR="00A907FC" w:rsidRPr="00746245">
              <w:rPr>
                <w:rFonts w:cs="Arial"/>
                <w:szCs w:val="22"/>
              </w:rPr>
              <w:t>revolverend</w:t>
            </w:r>
            <w:proofErr w:type="spellEnd"/>
            <w:r w:rsidR="00A907FC" w:rsidRPr="00746245">
              <w:rPr>
                <w:rFonts w:cs="Arial"/>
                <w:szCs w:val="22"/>
              </w:rPr>
              <w:t xml:space="preserve"> </w:t>
            </w:r>
            <w:proofErr w:type="spellStart"/>
            <w:r w:rsidR="00A907FC" w:rsidRPr="00746245">
              <w:rPr>
                <w:rFonts w:cs="Arial"/>
                <w:szCs w:val="22"/>
              </w:rPr>
              <w:t>zorg-innovatiefonds</w:t>
            </w:r>
            <w:proofErr w:type="spellEnd"/>
            <w:r w:rsidR="00A907FC" w:rsidRPr="00746245">
              <w:rPr>
                <w:rFonts w:cs="Arial"/>
                <w:szCs w:val="22"/>
              </w:rPr>
              <w:t xml:space="preserve"> te onderzoeken</w:t>
            </w:r>
          </w:p>
        </w:tc>
      </w:tr>
      <w:tr w:rsidR="00313D27" w:rsidRPr="00313D27" w:rsidTr="00313D2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lastRenderedPageBreak/>
              <w:t>en gaan over tot de orde van de dag.</w:t>
            </w:r>
          </w:p>
        </w:tc>
      </w:tr>
      <w:tr w:rsidR="00313D27" w:rsidRPr="00313D27" w:rsidTr="00313D27">
        <w:trPr>
          <w:tblCellSpacing w:w="0" w:type="dxa"/>
        </w:trPr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3D27" w:rsidRPr="00313D27" w:rsidRDefault="00313D27" w:rsidP="00313D27">
            <w:pPr>
              <w:spacing w:before="100" w:beforeAutospacing="1" w:after="100" w:afterAutospacing="1"/>
              <w:rPr>
                <w:rFonts w:cs="Arial"/>
                <w:szCs w:val="22"/>
              </w:rPr>
            </w:pPr>
            <w:bookmarkStart w:id="4" w:name="table05"/>
            <w:bookmarkEnd w:id="4"/>
            <w:r w:rsidRPr="00313D27">
              <w:rPr>
                <w:rFonts w:cs="Arial"/>
                <w:szCs w:val="22"/>
              </w:rPr>
              <w:t>Indiener(s)</w:t>
            </w:r>
          </w:p>
        </w:tc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6245" w:rsidRPr="00746245" w:rsidRDefault="00746245" w:rsidP="00746245">
            <w:pPr>
              <w:spacing w:before="100" w:beforeAutospacing="1" w:after="100" w:afterAutospacing="1"/>
              <w:jc w:val="right"/>
              <w:rPr>
                <w:rFonts w:cs="Arial"/>
                <w:szCs w:val="22"/>
              </w:rPr>
            </w:pPr>
            <w:r w:rsidRPr="00746245">
              <w:rPr>
                <w:rFonts w:cs="Arial"/>
                <w:szCs w:val="22"/>
              </w:rPr>
              <w:t xml:space="preserve">        </w:t>
            </w:r>
            <w:r w:rsidR="00313D27" w:rsidRPr="00313D27">
              <w:rPr>
                <w:rFonts w:cs="Arial"/>
                <w:szCs w:val="22"/>
              </w:rPr>
              <w:t>GrienLinks</w:t>
            </w:r>
          </w:p>
          <w:p w:rsidR="00313D27" w:rsidRPr="00313D27" w:rsidRDefault="00313D27" w:rsidP="00746245">
            <w:pPr>
              <w:spacing w:before="100" w:beforeAutospacing="1" w:after="100" w:afterAutospacing="1"/>
              <w:jc w:val="right"/>
              <w:rPr>
                <w:rFonts w:cs="Arial"/>
                <w:szCs w:val="22"/>
              </w:rPr>
            </w:pPr>
            <w:r w:rsidRPr="00313D27">
              <w:rPr>
                <w:rFonts w:cs="Arial"/>
                <w:szCs w:val="22"/>
              </w:rPr>
              <w:t xml:space="preserve"> Retze van der Honing</w:t>
            </w:r>
          </w:p>
        </w:tc>
      </w:tr>
    </w:tbl>
    <w:p w:rsidR="004C51CB" w:rsidRPr="00746245" w:rsidRDefault="004C51CB" w:rsidP="004C51CB">
      <w:pPr>
        <w:rPr>
          <w:rFonts w:cs="Arial"/>
          <w:szCs w:val="22"/>
        </w:rPr>
      </w:pPr>
    </w:p>
    <w:p w:rsidR="004C51CB" w:rsidRPr="00746245" w:rsidRDefault="004C51CB" w:rsidP="004C51CB">
      <w:pPr>
        <w:rPr>
          <w:rFonts w:cs="Arial"/>
          <w:szCs w:val="22"/>
        </w:rPr>
      </w:pPr>
    </w:p>
    <w:p w:rsidR="004C51CB" w:rsidRPr="00746245" w:rsidRDefault="004C51CB" w:rsidP="004C51CB">
      <w:pPr>
        <w:rPr>
          <w:rFonts w:cs="Arial"/>
          <w:szCs w:val="22"/>
        </w:rPr>
      </w:pPr>
    </w:p>
    <w:p w:rsidR="004C51CB" w:rsidRPr="00746245" w:rsidRDefault="004C51CB" w:rsidP="004C51CB">
      <w:pPr>
        <w:rPr>
          <w:rFonts w:cs="Arial"/>
          <w:szCs w:val="22"/>
        </w:rPr>
      </w:pPr>
    </w:p>
    <w:p w:rsidR="004C51CB" w:rsidRPr="00746245" w:rsidRDefault="004C51CB" w:rsidP="004C51CB">
      <w:pPr>
        <w:rPr>
          <w:rFonts w:cs="Arial"/>
          <w:szCs w:val="22"/>
        </w:rPr>
      </w:pPr>
    </w:p>
    <w:p w:rsidR="004C51CB" w:rsidRPr="00746245" w:rsidRDefault="004C51CB" w:rsidP="004C51CB">
      <w:pPr>
        <w:rPr>
          <w:rFonts w:cs="Arial"/>
          <w:szCs w:val="22"/>
        </w:rPr>
      </w:pPr>
    </w:p>
    <w:p w:rsidR="002E2DDD" w:rsidRPr="00746245" w:rsidRDefault="002E2DDD" w:rsidP="004C51CB">
      <w:pPr>
        <w:rPr>
          <w:rFonts w:cs="Arial"/>
          <w:szCs w:val="22"/>
        </w:rPr>
      </w:pPr>
    </w:p>
    <w:p w:rsidR="004C51CB" w:rsidRPr="00746245" w:rsidRDefault="004C51CB" w:rsidP="004C51CB">
      <w:pPr>
        <w:rPr>
          <w:rFonts w:cs="Arial"/>
          <w:szCs w:val="22"/>
        </w:rPr>
      </w:pPr>
    </w:p>
    <w:p w:rsidR="004C51CB" w:rsidRPr="00746245" w:rsidRDefault="004C51CB" w:rsidP="004C51CB">
      <w:pPr>
        <w:rPr>
          <w:rFonts w:cs="Arial"/>
          <w:szCs w:val="22"/>
        </w:rPr>
      </w:pPr>
    </w:p>
    <w:p w:rsidR="004937BA" w:rsidRPr="00746245" w:rsidRDefault="004937BA" w:rsidP="004C51CB">
      <w:pPr>
        <w:rPr>
          <w:rFonts w:cs="Arial"/>
          <w:szCs w:val="22"/>
        </w:rPr>
      </w:pPr>
    </w:p>
    <w:sectPr w:rsidR="004937BA" w:rsidRPr="00746245" w:rsidSect="0078216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751652"/>
    <w:multiLevelType w:val="hybridMultilevel"/>
    <w:tmpl w:val="1F6E2F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47752A"/>
    <w:multiLevelType w:val="hybridMultilevel"/>
    <w:tmpl w:val="2A72A7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C51CB"/>
    <w:rsid w:val="00003461"/>
    <w:rsid w:val="000251D4"/>
    <w:rsid w:val="00040AD6"/>
    <w:rsid w:val="00042ADC"/>
    <w:rsid w:val="00044895"/>
    <w:rsid w:val="00046211"/>
    <w:rsid w:val="000A03E2"/>
    <w:rsid w:val="000A40E4"/>
    <w:rsid w:val="000C3927"/>
    <w:rsid w:val="000C5C53"/>
    <w:rsid w:val="000E13FA"/>
    <w:rsid w:val="000E22FC"/>
    <w:rsid w:val="00117FD3"/>
    <w:rsid w:val="00124FF9"/>
    <w:rsid w:val="00135768"/>
    <w:rsid w:val="00146AA0"/>
    <w:rsid w:val="00160478"/>
    <w:rsid w:val="001A467F"/>
    <w:rsid w:val="001B6EA6"/>
    <w:rsid w:val="001D4542"/>
    <w:rsid w:val="001E2A9B"/>
    <w:rsid w:val="002810AB"/>
    <w:rsid w:val="00282073"/>
    <w:rsid w:val="002863D4"/>
    <w:rsid w:val="002C1AEC"/>
    <w:rsid w:val="002E2DDD"/>
    <w:rsid w:val="00304D07"/>
    <w:rsid w:val="00313D27"/>
    <w:rsid w:val="00334B31"/>
    <w:rsid w:val="003A5FFC"/>
    <w:rsid w:val="003B6C4B"/>
    <w:rsid w:val="003C36D7"/>
    <w:rsid w:val="003F6B9B"/>
    <w:rsid w:val="00402398"/>
    <w:rsid w:val="004367DF"/>
    <w:rsid w:val="00456380"/>
    <w:rsid w:val="00456FCC"/>
    <w:rsid w:val="004937BA"/>
    <w:rsid w:val="004A5974"/>
    <w:rsid w:val="004C16A4"/>
    <w:rsid w:val="004C4669"/>
    <w:rsid w:val="004C51CB"/>
    <w:rsid w:val="00592184"/>
    <w:rsid w:val="005A2524"/>
    <w:rsid w:val="005B101C"/>
    <w:rsid w:val="005F5350"/>
    <w:rsid w:val="005F5CBD"/>
    <w:rsid w:val="00695020"/>
    <w:rsid w:val="006A7FAA"/>
    <w:rsid w:val="006C4A3C"/>
    <w:rsid w:val="006E015F"/>
    <w:rsid w:val="00712939"/>
    <w:rsid w:val="0072610E"/>
    <w:rsid w:val="0073464D"/>
    <w:rsid w:val="00746245"/>
    <w:rsid w:val="00757DEB"/>
    <w:rsid w:val="0078216F"/>
    <w:rsid w:val="007C43EC"/>
    <w:rsid w:val="007E5C39"/>
    <w:rsid w:val="00835FB5"/>
    <w:rsid w:val="008935EF"/>
    <w:rsid w:val="00893ED8"/>
    <w:rsid w:val="00895B45"/>
    <w:rsid w:val="008C5F84"/>
    <w:rsid w:val="009235C9"/>
    <w:rsid w:val="009556B0"/>
    <w:rsid w:val="0095646A"/>
    <w:rsid w:val="00971F71"/>
    <w:rsid w:val="009A28D7"/>
    <w:rsid w:val="009D1A4D"/>
    <w:rsid w:val="009F2E4D"/>
    <w:rsid w:val="00A36208"/>
    <w:rsid w:val="00A907FC"/>
    <w:rsid w:val="00AB241A"/>
    <w:rsid w:val="00AB7B23"/>
    <w:rsid w:val="00AC035C"/>
    <w:rsid w:val="00AC604D"/>
    <w:rsid w:val="00AF13E8"/>
    <w:rsid w:val="00B0100F"/>
    <w:rsid w:val="00B021CC"/>
    <w:rsid w:val="00B1730C"/>
    <w:rsid w:val="00B25D87"/>
    <w:rsid w:val="00B33F6B"/>
    <w:rsid w:val="00B6099D"/>
    <w:rsid w:val="00B63FF0"/>
    <w:rsid w:val="00B64CE5"/>
    <w:rsid w:val="00BA77B6"/>
    <w:rsid w:val="00BB0FBD"/>
    <w:rsid w:val="00BD08FA"/>
    <w:rsid w:val="00C63CB1"/>
    <w:rsid w:val="00C85701"/>
    <w:rsid w:val="00C95957"/>
    <w:rsid w:val="00CA136A"/>
    <w:rsid w:val="00CB13A3"/>
    <w:rsid w:val="00D67236"/>
    <w:rsid w:val="00D72FEF"/>
    <w:rsid w:val="00D92A42"/>
    <w:rsid w:val="00DA05AD"/>
    <w:rsid w:val="00DF2799"/>
    <w:rsid w:val="00E054AB"/>
    <w:rsid w:val="00E079D6"/>
    <w:rsid w:val="00E124EC"/>
    <w:rsid w:val="00E52F63"/>
    <w:rsid w:val="00E71857"/>
    <w:rsid w:val="00F3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sz w:val="22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Pa0">
    <w:name w:val="Pa0"/>
    <w:basedOn w:val="Standaard"/>
    <w:next w:val="Standaard"/>
    <w:rsid w:val="004C51CB"/>
    <w:pPr>
      <w:autoSpaceDE w:val="0"/>
      <w:autoSpaceDN w:val="0"/>
      <w:adjustRightInd w:val="0"/>
      <w:spacing w:line="191" w:lineRule="atLeast"/>
    </w:pPr>
    <w:rPr>
      <w:rFonts w:ascii="Calibri" w:hAnsi="Calibri"/>
      <w:sz w:val="24"/>
    </w:rPr>
  </w:style>
  <w:style w:type="paragraph" w:customStyle="1" w:styleId="Default">
    <w:name w:val="Default"/>
    <w:rsid w:val="004C51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ard0">
    <w:name w:val="standaard"/>
    <w:basedOn w:val="Standaard"/>
    <w:rsid w:val="00313D2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standaardchar">
    <w:name w:val="standaard__char"/>
    <w:basedOn w:val="Standaardalinea-lettertype"/>
    <w:rsid w:val="00313D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4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0012">
          <w:marLeft w:val="64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294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Plantein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de Voor</dc:creator>
  <cp:keywords/>
  <cp:lastModifiedBy>meer000</cp:lastModifiedBy>
  <cp:revision>3</cp:revision>
  <dcterms:created xsi:type="dcterms:W3CDTF">2012-09-19T08:06:00Z</dcterms:created>
  <dcterms:modified xsi:type="dcterms:W3CDTF">2012-09-19T08:08:00Z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1PjTvt9_vYRvWmACNs2ueOYmn1_S6sUk-rlLKb-gmIT4</vt:lpwstr>
  </property>
  <property fmtid="{D5CDD505-2E9C-101B-9397-08002B2CF9AE}" pid="4" name="Google.Documents.RevisionId">
    <vt:lpwstr>08813173904591502470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