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A776" w14:textId="77777777" w:rsidR="00F90E0D" w:rsidRDefault="00F90E0D">
      <w:pPr>
        <w:jc w:val="center"/>
      </w:pPr>
    </w:p>
    <w:p w14:paraId="14D0A777" w14:textId="77777777" w:rsidR="00F90E0D" w:rsidRDefault="002809C8" w:rsidP="00020D94">
      <w:pPr>
        <w:ind w:left="3540" w:firstLine="708"/>
        <w:jc w:val="center"/>
      </w:pPr>
      <w:r>
        <w:t xml:space="preserve">In te vullen door de griffier                                                    </w:t>
      </w:r>
    </w:p>
    <w:p w14:paraId="14D0A778" w14:textId="77777777" w:rsidR="00F90E0D" w:rsidRDefault="00F90E0D">
      <w:pPr>
        <w:jc w:val="center"/>
      </w:pPr>
    </w:p>
    <w:p w14:paraId="14D0A779" w14:textId="77777777" w:rsidR="00F90E0D" w:rsidRDefault="00F90E0D">
      <w:pPr>
        <w:jc w:val="right"/>
      </w:pPr>
    </w:p>
    <w:p w14:paraId="14D0A77A" w14:textId="77777777" w:rsidR="00F90E0D" w:rsidRDefault="00F90E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</w:tblGrid>
      <w:tr w:rsidR="00F90E0D" w14:paraId="14D0A783" w14:textId="77777777">
        <w:trPr>
          <w:trHeight w:val="2580"/>
        </w:trPr>
        <w:tc>
          <w:tcPr>
            <w:tcW w:w="3978" w:type="dxa"/>
          </w:tcPr>
          <w:p w14:paraId="14D0A77B" w14:textId="77777777" w:rsidR="00F90E0D" w:rsidRDefault="002809C8">
            <w:r>
              <w:t>Indiener:</w:t>
            </w:r>
            <w:r>
              <w:br/>
            </w:r>
            <w:r w:rsidR="00BF4922">
              <w:t>VVD – Avine Fokkens-Kelder</w:t>
            </w:r>
            <w:r>
              <w:br/>
            </w:r>
            <w:r>
              <w:br/>
              <w:t>Mede-indiener(s):</w:t>
            </w:r>
            <w:r>
              <w:br/>
            </w:r>
            <w:r w:rsidR="00BF4922" w:rsidRPr="00BF4922">
              <w:t>CDA – Fernande Teernstra</w:t>
            </w:r>
          </w:p>
          <w:p w14:paraId="14D0A77C" w14:textId="77777777" w:rsidR="00BF4922" w:rsidRDefault="00BF4922">
            <w:r>
              <w:t>SP – Machiel Aarten</w:t>
            </w:r>
          </w:p>
          <w:p w14:paraId="14D0A77D" w14:textId="1569754D" w:rsidR="00F90E0D" w:rsidRDefault="006267EC">
            <w:r>
              <w:t>GrienLinks – Retze van der Honing</w:t>
            </w:r>
          </w:p>
          <w:p w14:paraId="14D0A77E" w14:textId="77777777" w:rsidR="00F90E0D" w:rsidRDefault="00F90E0D"/>
          <w:p w14:paraId="14D0A77F" w14:textId="77777777" w:rsidR="00F90E0D" w:rsidRDefault="00F90E0D"/>
          <w:p w14:paraId="14D0A780" w14:textId="77777777" w:rsidR="00F90E0D" w:rsidRDefault="00F90E0D"/>
          <w:p w14:paraId="14D0A781" w14:textId="77777777" w:rsidR="00F90E0D" w:rsidRDefault="00F90E0D"/>
          <w:p w14:paraId="14D0A782" w14:textId="77777777" w:rsidR="00F90E0D" w:rsidRDefault="00F90E0D"/>
        </w:tc>
      </w:tr>
    </w:tbl>
    <w:tbl>
      <w:tblPr>
        <w:tblStyle w:val="Tabelraster"/>
        <w:tblpPr w:leftFromText="141" w:rightFromText="141" w:vertAnchor="text" w:horzAnchor="margin" w:tblpXSpec="right" w:tblpY="-3109"/>
        <w:tblW w:w="0" w:type="auto"/>
        <w:tblLook w:val="01E0" w:firstRow="1" w:lastRow="1" w:firstColumn="1" w:lastColumn="1" w:noHBand="0" w:noVBand="0"/>
      </w:tblPr>
      <w:tblGrid>
        <w:gridCol w:w="1789"/>
        <w:gridCol w:w="2463"/>
      </w:tblGrid>
      <w:tr w:rsidR="00020D94" w14:paraId="14D0A787" w14:textId="77777777" w:rsidTr="00020D94">
        <w:tc>
          <w:tcPr>
            <w:tcW w:w="1789" w:type="dxa"/>
          </w:tcPr>
          <w:p w14:paraId="14D0A784" w14:textId="77777777" w:rsidR="00020D94" w:rsidRDefault="00020D94" w:rsidP="00020D94">
            <w:r>
              <w:t>Motie nr.</w:t>
            </w:r>
          </w:p>
          <w:p w14:paraId="14D0A785" w14:textId="77777777" w:rsidR="00020D94" w:rsidRDefault="00020D94" w:rsidP="00020D94"/>
        </w:tc>
        <w:tc>
          <w:tcPr>
            <w:tcW w:w="2463" w:type="dxa"/>
          </w:tcPr>
          <w:p w14:paraId="14D0A786" w14:textId="77777777" w:rsidR="00020D94" w:rsidRDefault="00020D94" w:rsidP="00020D94">
            <w:pPr>
              <w:jc w:val="right"/>
            </w:pPr>
          </w:p>
        </w:tc>
      </w:tr>
      <w:tr w:rsidR="00020D94" w14:paraId="14D0A78C" w14:textId="77777777" w:rsidTr="00020D94">
        <w:tc>
          <w:tcPr>
            <w:tcW w:w="1789" w:type="dxa"/>
          </w:tcPr>
          <w:p w14:paraId="14D0A788" w14:textId="77777777" w:rsidR="00020D94" w:rsidRDefault="00020D94" w:rsidP="00020D94">
            <w:r>
              <w:t>Paraaf</w:t>
            </w:r>
          </w:p>
          <w:p w14:paraId="14D0A789" w14:textId="77777777" w:rsidR="00020D94" w:rsidRDefault="00020D94" w:rsidP="00020D94"/>
          <w:p w14:paraId="14D0A78A" w14:textId="77777777" w:rsidR="00020D94" w:rsidRDefault="00020D94" w:rsidP="00020D94"/>
        </w:tc>
        <w:tc>
          <w:tcPr>
            <w:tcW w:w="2463" w:type="dxa"/>
          </w:tcPr>
          <w:p w14:paraId="14D0A78B" w14:textId="77777777" w:rsidR="00020D94" w:rsidRDefault="00020D94" w:rsidP="00020D94">
            <w:pPr>
              <w:jc w:val="right"/>
            </w:pPr>
          </w:p>
        </w:tc>
      </w:tr>
      <w:tr w:rsidR="00020D94" w14:paraId="14D0A791" w14:textId="77777777" w:rsidTr="00020D94">
        <w:tc>
          <w:tcPr>
            <w:tcW w:w="1789" w:type="dxa"/>
          </w:tcPr>
          <w:p w14:paraId="14D0A78D" w14:textId="77777777" w:rsidR="00020D94" w:rsidRDefault="00020D94" w:rsidP="00020D94">
            <w:r>
              <w:t>Agendapunt</w:t>
            </w:r>
          </w:p>
          <w:p w14:paraId="14D0A78E" w14:textId="77777777" w:rsidR="00020D94" w:rsidRDefault="00020D94" w:rsidP="00020D94"/>
          <w:p w14:paraId="14D0A78F" w14:textId="77777777" w:rsidR="00020D94" w:rsidRDefault="00020D94" w:rsidP="00020D94"/>
        </w:tc>
        <w:tc>
          <w:tcPr>
            <w:tcW w:w="2463" w:type="dxa"/>
          </w:tcPr>
          <w:p w14:paraId="14D0A790" w14:textId="77777777" w:rsidR="00020D94" w:rsidRDefault="00020D94" w:rsidP="00020D94">
            <w:pPr>
              <w:jc w:val="right"/>
            </w:pPr>
          </w:p>
        </w:tc>
      </w:tr>
      <w:tr w:rsidR="00020D94" w14:paraId="14D0A796" w14:textId="77777777" w:rsidTr="00020D94">
        <w:tc>
          <w:tcPr>
            <w:tcW w:w="1789" w:type="dxa"/>
          </w:tcPr>
          <w:p w14:paraId="14D0A792" w14:textId="77777777" w:rsidR="00020D94" w:rsidRDefault="00020D94" w:rsidP="00020D94">
            <w:r>
              <w:t>Besluit</w:t>
            </w:r>
          </w:p>
          <w:p w14:paraId="14D0A793" w14:textId="77777777" w:rsidR="00020D94" w:rsidRDefault="00020D94" w:rsidP="00020D94"/>
          <w:p w14:paraId="14D0A794" w14:textId="77777777" w:rsidR="00020D94" w:rsidRDefault="00020D94" w:rsidP="00020D94"/>
        </w:tc>
        <w:tc>
          <w:tcPr>
            <w:tcW w:w="2463" w:type="dxa"/>
          </w:tcPr>
          <w:p w14:paraId="14D0A795" w14:textId="77777777" w:rsidR="00020D94" w:rsidRDefault="00020D94" w:rsidP="00020D94">
            <w:pPr>
              <w:jc w:val="right"/>
            </w:pPr>
          </w:p>
        </w:tc>
      </w:tr>
    </w:tbl>
    <w:p w14:paraId="14D0A797" w14:textId="77777777" w:rsidR="00F90E0D" w:rsidRDefault="00F90E0D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90E0D" w14:paraId="14D0A799" w14:textId="77777777">
        <w:tc>
          <w:tcPr>
            <w:tcW w:w="9212" w:type="dxa"/>
          </w:tcPr>
          <w:p w14:paraId="14D0A798" w14:textId="77777777" w:rsidR="00F90E0D" w:rsidRDefault="002809C8">
            <w:pPr>
              <w:rPr>
                <w:b/>
              </w:rPr>
            </w:pPr>
            <w:r>
              <w:rPr>
                <w:b/>
              </w:rPr>
              <w:t>MOTIE, ex artikel 30 Reglement van orde</w:t>
            </w:r>
          </w:p>
        </w:tc>
      </w:tr>
    </w:tbl>
    <w:p w14:paraId="14D0A79A" w14:textId="77777777" w:rsidR="00F90E0D" w:rsidRDefault="00F90E0D"/>
    <w:p w14:paraId="14D0A79B" w14:textId="77777777" w:rsidR="00F90E0D" w:rsidRDefault="00F90E0D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F90E0D" w14:paraId="14D0A79F" w14:textId="77777777">
        <w:tc>
          <w:tcPr>
            <w:tcW w:w="3528" w:type="dxa"/>
          </w:tcPr>
          <w:p w14:paraId="14D0A79C" w14:textId="77777777" w:rsidR="00F90E0D" w:rsidRDefault="002809C8">
            <w:r>
              <w:t>Statenvergadering</w:t>
            </w:r>
          </w:p>
          <w:p w14:paraId="14D0A79D" w14:textId="77777777" w:rsidR="00F90E0D" w:rsidRDefault="00F90E0D"/>
        </w:tc>
        <w:tc>
          <w:tcPr>
            <w:tcW w:w="5684" w:type="dxa"/>
          </w:tcPr>
          <w:p w14:paraId="14D0A79E" w14:textId="77777777" w:rsidR="00F90E0D" w:rsidRDefault="002809C8">
            <w:r>
              <w:t>27 juni 2019</w:t>
            </w:r>
          </w:p>
        </w:tc>
      </w:tr>
      <w:tr w:rsidR="00F90E0D" w14:paraId="14D0A7A3" w14:textId="77777777">
        <w:tc>
          <w:tcPr>
            <w:tcW w:w="3528" w:type="dxa"/>
          </w:tcPr>
          <w:p w14:paraId="14D0A7A0" w14:textId="77777777" w:rsidR="00F90E0D" w:rsidRDefault="002809C8">
            <w:r>
              <w:t>Agendapunt</w:t>
            </w:r>
          </w:p>
          <w:p w14:paraId="14D0A7A1" w14:textId="77777777" w:rsidR="00F90E0D" w:rsidRDefault="00F90E0D"/>
        </w:tc>
        <w:tc>
          <w:tcPr>
            <w:tcW w:w="5684" w:type="dxa"/>
          </w:tcPr>
          <w:p w14:paraId="14D0A7A2" w14:textId="77777777" w:rsidR="00F90E0D" w:rsidRDefault="002809C8">
            <w:r>
              <w:t>03. Fêststelling provinsjaal ynpassingsplan Wynpark Nij Hiddum-Houw</w:t>
            </w:r>
          </w:p>
        </w:tc>
      </w:tr>
      <w:tr w:rsidR="00F90E0D" w14:paraId="14D0A7A7" w14:textId="77777777">
        <w:tc>
          <w:tcPr>
            <w:tcW w:w="3528" w:type="dxa"/>
          </w:tcPr>
          <w:p w14:paraId="14D0A7A4" w14:textId="77777777" w:rsidR="00F90E0D" w:rsidRDefault="002809C8">
            <w:r>
              <w:t>Korte titel motie</w:t>
            </w:r>
          </w:p>
          <w:p w14:paraId="14D0A7A5" w14:textId="77777777" w:rsidR="00F90E0D" w:rsidRDefault="00F90E0D"/>
        </w:tc>
        <w:tc>
          <w:tcPr>
            <w:tcW w:w="5684" w:type="dxa"/>
          </w:tcPr>
          <w:p w14:paraId="14D0A7A6" w14:textId="77777777" w:rsidR="00F90E0D" w:rsidRDefault="002809C8">
            <w:r>
              <w:t>Inspannen voor meer compensatie voor omgeving</w:t>
            </w:r>
          </w:p>
        </w:tc>
      </w:tr>
    </w:tbl>
    <w:p w14:paraId="14D0A7A8" w14:textId="77777777" w:rsidR="00F90E0D" w:rsidRDefault="00F90E0D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90E0D" w14:paraId="14D0A7BB" w14:textId="77777777">
        <w:tc>
          <w:tcPr>
            <w:tcW w:w="9212" w:type="dxa"/>
          </w:tcPr>
          <w:p w14:paraId="14D0A7A9" w14:textId="77777777" w:rsidR="00F90E0D" w:rsidRDefault="002809C8">
            <w:r>
              <w:t>De Staten, in vergadering bijeen op 27 juni 2019</w:t>
            </w:r>
          </w:p>
          <w:p w14:paraId="14D0A7AA" w14:textId="77777777" w:rsidR="00F90E0D" w:rsidRDefault="00F90E0D"/>
          <w:p w14:paraId="14D0A7AB" w14:textId="77777777" w:rsidR="00F90E0D" w:rsidRDefault="00F90E0D"/>
          <w:p w14:paraId="14D0A7AC" w14:textId="77777777" w:rsidR="00F90E0D" w:rsidRDefault="002809C8">
            <w:r>
              <w:t>gehoord hebbende de beraadslaging;</w:t>
            </w:r>
          </w:p>
          <w:p w14:paraId="14D0A7AD" w14:textId="77777777" w:rsidR="00F90E0D" w:rsidRDefault="00F90E0D"/>
          <w:p w14:paraId="14D0A7AE" w14:textId="77777777" w:rsidR="00F90E0D" w:rsidRDefault="00F90E0D"/>
          <w:p w14:paraId="14D0A7AF" w14:textId="77777777" w:rsidR="00F90E0D" w:rsidRDefault="002809C8">
            <w:r>
              <w:t>constaterende dat</w:t>
            </w:r>
          </w:p>
          <w:p w14:paraId="14D0A7B0" w14:textId="77777777" w:rsidR="00F90E0D" w:rsidRDefault="00BF4922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2809C8">
              <w:t>e omgevingsadviesraad (OAR) binnen de kaders zoals gesteld door Provinciale Staten heeft onderhandeld met de initiatiefnemers van Wynpark Nij Hiddum-Houw;</w:t>
            </w:r>
          </w:p>
          <w:p w14:paraId="14D0A7B1" w14:textId="77777777" w:rsidR="00F90E0D" w:rsidRDefault="00BF4922">
            <w:pPr>
              <w:pStyle w:val="Lijstalinea"/>
              <w:numPr>
                <w:ilvl w:val="0"/>
                <w:numId w:val="1"/>
              </w:numPr>
            </w:pPr>
            <w:r>
              <w:t>h</w:t>
            </w:r>
            <w:r w:rsidR="002809C8">
              <w:t>ier</w:t>
            </w:r>
            <w:r>
              <w:t>in</w:t>
            </w:r>
            <w:r w:rsidR="002809C8">
              <w:t xml:space="preserve"> een voorstel is opgenomen over compensatie voor </w:t>
            </w:r>
            <w:r>
              <w:t xml:space="preserve">de </w:t>
            </w:r>
            <w:r w:rsidR="002809C8">
              <w:t>direct omwonenden en dorpen;</w:t>
            </w:r>
          </w:p>
          <w:p w14:paraId="14D0A7B2" w14:textId="77777777" w:rsidR="00F90E0D" w:rsidRDefault="00BF4922">
            <w:pPr>
              <w:pStyle w:val="Lijstalinea"/>
              <w:numPr>
                <w:ilvl w:val="0"/>
                <w:numId w:val="1"/>
              </w:numPr>
            </w:pPr>
            <w:r>
              <w:t>t</w:t>
            </w:r>
            <w:r w:rsidR="002809C8">
              <w:t>ijdens de inspraak op de hoorzitting veel kritische geluiden waren te horen vanuit de omgeving over</w:t>
            </w:r>
            <w:r>
              <w:t xml:space="preserve"> de verdeling van de </w:t>
            </w:r>
            <w:r w:rsidR="002809C8">
              <w:t>“lusten en lasten”;</w:t>
            </w:r>
          </w:p>
          <w:p w14:paraId="14D0A7B3" w14:textId="77777777" w:rsidR="00F90E0D" w:rsidRDefault="00F90E0D"/>
          <w:p w14:paraId="14D0A7B4" w14:textId="77777777" w:rsidR="00F90E0D" w:rsidRDefault="002809C8">
            <w:r>
              <w:t>overwegende dat</w:t>
            </w:r>
          </w:p>
          <w:p w14:paraId="14D0A7B5" w14:textId="77777777" w:rsidR="00F90E0D" w:rsidRDefault="00BF4922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2809C8">
              <w:t>e de kritische geluiden van de omgeving over de “lusten en lasten” serieus nemen;</w:t>
            </w:r>
          </w:p>
          <w:p w14:paraId="14D0A7B6" w14:textId="77777777" w:rsidR="00F90E0D" w:rsidRDefault="00BF4922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2809C8">
              <w:t>e OAR binnen hun invloedssfeer het maximale eruit hebben gehaald;</w:t>
            </w:r>
          </w:p>
          <w:p w14:paraId="14D0A7B7" w14:textId="77777777" w:rsidR="00F90E0D" w:rsidRDefault="002809C8">
            <w:pPr>
              <w:pStyle w:val="Lijstalinea"/>
              <w:numPr>
                <w:ilvl w:val="0"/>
                <w:numId w:val="1"/>
              </w:numPr>
            </w:pPr>
            <w:r>
              <w:t>Gedeputeerde Staten ook de mogelijkheid heeft met de initiatiefnemers in gesprek te gaan over compensatie;</w:t>
            </w:r>
          </w:p>
          <w:p w14:paraId="14D0A7B8" w14:textId="77777777" w:rsidR="00F90E0D" w:rsidRDefault="00BF4922">
            <w:pPr>
              <w:pStyle w:val="Lijstalinea"/>
              <w:numPr>
                <w:ilvl w:val="0"/>
                <w:numId w:val="1"/>
              </w:numPr>
            </w:pPr>
            <w:r>
              <w:t xml:space="preserve">het </w:t>
            </w:r>
            <w:r w:rsidR="002809C8">
              <w:t xml:space="preserve">belangrijk </w:t>
            </w:r>
            <w:r>
              <w:t xml:space="preserve">is </w:t>
            </w:r>
            <w:r w:rsidR="002809C8">
              <w:t xml:space="preserve">om niet alleen de lasten maar ook de lusten zoveel als mogelijk ten goede </w:t>
            </w:r>
            <w:r>
              <w:t xml:space="preserve">te </w:t>
            </w:r>
            <w:r w:rsidR="002809C8">
              <w:t>laten komen van de omgeving</w:t>
            </w:r>
            <w:r>
              <w:t>;</w:t>
            </w:r>
          </w:p>
          <w:p w14:paraId="14D0A7B9" w14:textId="77777777" w:rsidR="00F90E0D" w:rsidRDefault="00F90E0D"/>
          <w:p w14:paraId="14D0A7BA" w14:textId="77777777" w:rsidR="00F90E0D" w:rsidRDefault="00F90E0D"/>
        </w:tc>
      </w:tr>
      <w:tr w:rsidR="00F90E0D" w14:paraId="14D0A7C0" w14:textId="77777777">
        <w:tc>
          <w:tcPr>
            <w:tcW w:w="9212" w:type="dxa"/>
          </w:tcPr>
          <w:p w14:paraId="14D0A7BC" w14:textId="77777777" w:rsidR="00F90E0D" w:rsidRDefault="002809C8">
            <w:r>
              <w:t xml:space="preserve">verzoeken het college van Gedeputeerde Staten </w:t>
            </w:r>
          </w:p>
          <w:p w14:paraId="14D0A7BD" w14:textId="77777777" w:rsidR="00F90E0D" w:rsidRDefault="00F90E0D"/>
          <w:p w14:paraId="14D0A7BE" w14:textId="77777777" w:rsidR="00F90E0D" w:rsidRDefault="002809C8">
            <w:r>
              <w:t>om zich tot het uiterste in te span</w:t>
            </w:r>
            <w:r w:rsidR="009C1C71">
              <w:t xml:space="preserve">nen om te komen tot een ruimere </w:t>
            </w:r>
            <w:r>
              <w:rPr>
                <w:color w:val="000000"/>
              </w:rPr>
              <w:t>compensatie</w:t>
            </w:r>
            <w:r>
              <w:t xml:space="preserve">regeling </w:t>
            </w:r>
            <w:r>
              <w:lastRenderedPageBreak/>
              <w:t xml:space="preserve">voor </w:t>
            </w:r>
            <w:r w:rsidR="00BF4922">
              <w:t xml:space="preserve">de </w:t>
            </w:r>
            <w:r>
              <w:t xml:space="preserve">omgeving en dan met name de direct omwonenden en dorpen </w:t>
            </w:r>
            <w:r w:rsidR="009C1C71">
              <w:t xml:space="preserve">zoals genoemd in het PIP </w:t>
            </w:r>
            <w:r>
              <w:t>en hierover actief met de initiatiefnemers in gesprek dan</w:t>
            </w:r>
            <w:r w:rsidR="00BF4922">
              <w:t xml:space="preserve"> </w:t>
            </w:r>
            <w:r>
              <w:t>wel onderhandeling te gaan en PS te informeren over de uitkomst.</w:t>
            </w:r>
          </w:p>
          <w:p w14:paraId="14D0A7BF" w14:textId="77777777" w:rsidR="00F90E0D" w:rsidRDefault="00F90E0D"/>
        </w:tc>
      </w:tr>
      <w:tr w:rsidR="00F90E0D" w14:paraId="14D0A7C5" w14:textId="77777777">
        <w:tc>
          <w:tcPr>
            <w:tcW w:w="9212" w:type="dxa"/>
          </w:tcPr>
          <w:p w14:paraId="14D0A7C1" w14:textId="77777777" w:rsidR="00F90E0D" w:rsidRDefault="002809C8">
            <w:r>
              <w:lastRenderedPageBreak/>
              <w:t>en gaan over tot de orde van de dag</w:t>
            </w:r>
          </w:p>
          <w:p w14:paraId="14D0A7C2" w14:textId="77777777" w:rsidR="00F90E0D" w:rsidRDefault="00F90E0D"/>
          <w:p w14:paraId="14D0A7C3" w14:textId="77777777" w:rsidR="00F90E0D" w:rsidRDefault="00F90E0D"/>
          <w:p w14:paraId="14D0A7C4" w14:textId="77777777" w:rsidR="00F90E0D" w:rsidRDefault="00F90E0D"/>
        </w:tc>
      </w:tr>
    </w:tbl>
    <w:p w14:paraId="14D0A7C6" w14:textId="77777777" w:rsidR="00F90E0D" w:rsidRDefault="00F90E0D"/>
    <w:p w14:paraId="14D0A7C7" w14:textId="77777777" w:rsidR="00F90E0D" w:rsidRDefault="00F90E0D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F90E0D" w14:paraId="14D0A7D1" w14:textId="77777777">
        <w:tc>
          <w:tcPr>
            <w:tcW w:w="3528" w:type="dxa"/>
          </w:tcPr>
          <w:p w14:paraId="14D0A7C8" w14:textId="77777777" w:rsidR="00F90E0D" w:rsidRDefault="002809C8">
            <w:r>
              <w:t>Indiener(s)</w:t>
            </w:r>
          </w:p>
        </w:tc>
        <w:tc>
          <w:tcPr>
            <w:tcW w:w="5684" w:type="dxa"/>
          </w:tcPr>
          <w:p w14:paraId="14D0A7C9" w14:textId="77777777" w:rsidR="00F90E0D" w:rsidRDefault="002809C8">
            <w:r>
              <w:t>(fractie / naam / handtekening)</w:t>
            </w:r>
          </w:p>
          <w:p w14:paraId="14D0A7CA" w14:textId="77777777" w:rsidR="00F90E0D" w:rsidRDefault="00F90E0D"/>
          <w:p w14:paraId="14D0A7CB" w14:textId="77777777" w:rsidR="00F90E0D" w:rsidRDefault="00BF4922">
            <w:r>
              <w:t xml:space="preserve">VVD </w:t>
            </w:r>
            <w:r w:rsidR="002809C8">
              <w:t xml:space="preserve">– </w:t>
            </w:r>
            <w:r>
              <w:t>Avine Fokkens-Kelder</w:t>
            </w:r>
          </w:p>
          <w:p w14:paraId="14D0A7CC" w14:textId="77777777" w:rsidR="00020D94" w:rsidRDefault="00020D94" w:rsidP="00020D94">
            <w:r w:rsidRPr="00BF4922">
              <w:t>CDA – Fernande Teernstra</w:t>
            </w:r>
          </w:p>
          <w:p w14:paraId="14D0A7CD" w14:textId="77777777" w:rsidR="00020D94" w:rsidRDefault="00020D94" w:rsidP="00020D94">
            <w:r>
              <w:t>SP – Machiel Aarten</w:t>
            </w:r>
          </w:p>
          <w:p w14:paraId="09C5D60E" w14:textId="53278221" w:rsidR="006267EC" w:rsidRDefault="006267EC" w:rsidP="00020D94">
            <w:r>
              <w:t>GrienLinks – Retze van der Honing</w:t>
            </w:r>
            <w:bookmarkStart w:id="0" w:name="_GoBack"/>
            <w:bookmarkEnd w:id="0"/>
          </w:p>
          <w:p w14:paraId="14D0A7CE" w14:textId="77777777" w:rsidR="00020D94" w:rsidRDefault="00020D94"/>
          <w:p w14:paraId="14D0A7CF" w14:textId="77777777" w:rsidR="00F90E0D" w:rsidRDefault="00F90E0D"/>
          <w:p w14:paraId="14D0A7D0" w14:textId="77777777" w:rsidR="00F90E0D" w:rsidRDefault="00F90E0D"/>
        </w:tc>
      </w:tr>
    </w:tbl>
    <w:p w14:paraId="14D0A7D2" w14:textId="77777777" w:rsidR="00F90E0D" w:rsidRDefault="00F90E0D"/>
    <w:sectPr w:rsidR="00F9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44F7"/>
    <w:multiLevelType w:val="hybridMultilevel"/>
    <w:tmpl w:val="9F62E932"/>
    <w:lvl w:ilvl="0" w:tplc="EB72296A">
      <w:start w:val="3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2F2636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C8C9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96BF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0404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D0E5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EA45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48D7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4AC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20D94"/>
    <w:rsid w:val="0011391F"/>
    <w:rsid w:val="00122722"/>
    <w:rsid w:val="002809C8"/>
    <w:rsid w:val="0028291B"/>
    <w:rsid w:val="003A6691"/>
    <w:rsid w:val="005C28EF"/>
    <w:rsid w:val="006267EC"/>
    <w:rsid w:val="006626AC"/>
    <w:rsid w:val="006C3B87"/>
    <w:rsid w:val="00955D7B"/>
    <w:rsid w:val="00965CA7"/>
    <w:rsid w:val="009C1C71"/>
    <w:rsid w:val="00BF4922"/>
    <w:rsid w:val="00C137BC"/>
    <w:rsid w:val="00CB64AD"/>
    <w:rsid w:val="00D16467"/>
    <w:rsid w:val="00D5719F"/>
    <w:rsid w:val="00DF1EBF"/>
    <w:rsid w:val="00F423A3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0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GRIF-331-1144</_dlc_DocId>
    <_dlc_DocIdUrl xmlns="473cec2d-a276-4241-9b06-18da2f016265">
      <Url>https://wurkpleinps.fryslan.nl/wurkromtefraksjes/_layouts/DocIdRedir.aspx?ID=GRIF-331-1144</Url>
      <Description>GRIF-331-1144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CDA</Value>
      <Value>SP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VVD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 xsi:nil="true"/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/fields"/>
    <ds:schemaRef ds:uri="dc7e3621-0873-4a52-9609-b389b0f99563"/>
    <ds:schemaRef ds:uri="473cec2d-a276-4241-9b06-18da2f016265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9C760B-3A6F-4FD1-9051-F45E8DECB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22F695A0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Arjette de Vroet</cp:lastModifiedBy>
  <cp:revision>2</cp:revision>
  <cp:lastPrinted>2018-06-27T07:37:00Z</cp:lastPrinted>
  <dcterms:created xsi:type="dcterms:W3CDTF">2018-06-27T18:27:00Z</dcterms:created>
  <dcterms:modified xsi:type="dcterms:W3CDTF">2018-06-27T18:27:00Z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c669a642-57d9-418e-9ebf-f41cee4253f2</vt:lpwstr>
  </property>
</Properties>
</file>