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37"/>
        <w:gridCol w:w="1113"/>
        <w:gridCol w:w="1694"/>
        <w:gridCol w:w="2528"/>
      </w:tblGrid>
      <w:tr w:rsidR="00D82873" w14:paraId="7903FEF5" w14:textId="77777777" w:rsidTr="00010CF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3E2C8D5C" w14:textId="77777777" w:rsidR="00D82873" w:rsidRDefault="00D82873" w:rsidP="00010CF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37D930" w14:textId="77777777" w:rsidR="00D82873" w:rsidRDefault="00D82873" w:rsidP="00010CF5"/>
        </w:tc>
        <w:tc>
          <w:tcPr>
            <w:tcW w:w="4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3ED50" w14:textId="77777777" w:rsidR="00D82873" w:rsidRDefault="00D82873" w:rsidP="00010CF5">
            <w:r>
              <w:t>In te vullen door de griffier</w:t>
            </w:r>
          </w:p>
        </w:tc>
      </w:tr>
      <w:tr w:rsidR="00D82873" w14:paraId="5BC78A55" w14:textId="77777777" w:rsidTr="00010CF5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590899" w14:textId="77777777" w:rsidR="00D82873" w:rsidRDefault="00D82873" w:rsidP="00010CF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AB9858" w14:textId="77777777" w:rsidR="00D82873" w:rsidRDefault="00D82873" w:rsidP="00010CF5"/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6D003BBC" w14:textId="77777777" w:rsidR="00D82873" w:rsidRDefault="00D82873" w:rsidP="00010CF5"/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14:paraId="3D009E59" w14:textId="77777777" w:rsidR="00D82873" w:rsidRDefault="00D82873" w:rsidP="00010CF5"/>
        </w:tc>
      </w:tr>
      <w:tr w:rsidR="00D82873" w14:paraId="237B9932" w14:textId="77777777" w:rsidTr="00010CF5">
        <w:tc>
          <w:tcPr>
            <w:tcW w:w="3794" w:type="dxa"/>
            <w:vMerge w:val="restart"/>
            <w:tcBorders>
              <w:top w:val="single" w:sz="4" w:space="0" w:color="auto"/>
            </w:tcBorders>
          </w:tcPr>
          <w:p w14:paraId="1112BC18" w14:textId="1C5F92A1" w:rsidR="00D82873" w:rsidRDefault="00D82873" w:rsidP="00010CF5">
            <w:r>
              <w:t>Indiener:</w:t>
            </w:r>
            <w:r w:rsidR="009219E8">
              <w:t xml:space="preserve"> GrienLinks</w:t>
            </w:r>
          </w:p>
          <w:p w14:paraId="16C696B3" w14:textId="17999E0E" w:rsidR="00D82873" w:rsidRDefault="00D82873" w:rsidP="00010CF5"/>
          <w:p w14:paraId="5B900A6C" w14:textId="77777777" w:rsidR="00D82873" w:rsidRDefault="00D82873" w:rsidP="00010CF5"/>
          <w:p w14:paraId="3FECB052" w14:textId="77777777" w:rsidR="00D82873" w:rsidRDefault="00D82873" w:rsidP="00010CF5">
            <w:r>
              <w:t>Mede-indiener(s):</w:t>
            </w:r>
          </w:p>
          <w:p w14:paraId="76350085" w14:textId="77777777" w:rsidR="00D82873" w:rsidRDefault="00D82873" w:rsidP="00010CF5"/>
          <w:p w14:paraId="6A61DA23" w14:textId="64EC7AFC" w:rsidR="00D82873" w:rsidRDefault="00E7356E" w:rsidP="00010CF5">
            <w:r>
              <w:t>SP</w:t>
            </w:r>
          </w:p>
          <w:p w14:paraId="46FA593D" w14:textId="77777777" w:rsidR="00D82873" w:rsidRDefault="00D82873" w:rsidP="00010CF5"/>
          <w:p w14:paraId="0D3E61EA" w14:textId="77777777" w:rsidR="00D82873" w:rsidRDefault="00D82873" w:rsidP="00010CF5"/>
          <w:p w14:paraId="2D3EFEF0" w14:textId="77777777" w:rsidR="00D82873" w:rsidRDefault="00D82873" w:rsidP="00010CF5"/>
          <w:p w14:paraId="72C84818" w14:textId="77777777" w:rsidR="00D82873" w:rsidRDefault="00D82873" w:rsidP="00010CF5"/>
          <w:p w14:paraId="428F32F3" w14:textId="4815436B" w:rsidR="00D82873" w:rsidRDefault="00D82873" w:rsidP="00010CF5"/>
        </w:tc>
        <w:tc>
          <w:tcPr>
            <w:tcW w:w="1134" w:type="dxa"/>
            <w:tcBorders>
              <w:top w:val="nil"/>
              <w:bottom w:val="nil"/>
            </w:tcBorders>
          </w:tcPr>
          <w:p w14:paraId="0AA27C22" w14:textId="77777777" w:rsidR="00D82873" w:rsidRDefault="00D82873" w:rsidP="00010CF5"/>
        </w:tc>
        <w:tc>
          <w:tcPr>
            <w:tcW w:w="1701" w:type="dxa"/>
          </w:tcPr>
          <w:p w14:paraId="1680CE64" w14:textId="29CD2049" w:rsidR="00D82873" w:rsidRDefault="00E50855" w:rsidP="00010CF5">
            <w:r>
              <w:t>Motie</w:t>
            </w:r>
            <w:r w:rsidR="00D82873">
              <w:t xml:space="preserve"> nr.</w:t>
            </w:r>
          </w:p>
          <w:p w14:paraId="667A81FB" w14:textId="77777777" w:rsidR="00D82873" w:rsidRDefault="00D82873" w:rsidP="00010CF5"/>
        </w:tc>
        <w:tc>
          <w:tcPr>
            <w:tcW w:w="2583" w:type="dxa"/>
          </w:tcPr>
          <w:p w14:paraId="04D9681B" w14:textId="77777777" w:rsidR="00D82873" w:rsidRDefault="00D82873" w:rsidP="00010CF5"/>
        </w:tc>
      </w:tr>
      <w:tr w:rsidR="00D82873" w14:paraId="4AF43E05" w14:textId="77777777" w:rsidTr="00010CF5">
        <w:tc>
          <w:tcPr>
            <w:tcW w:w="3794" w:type="dxa"/>
            <w:vMerge/>
          </w:tcPr>
          <w:p w14:paraId="57B0CE48" w14:textId="77777777" w:rsidR="00D82873" w:rsidRDefault="00D82873" w:rsidP="00010CF5"/>
        </w:tc>
        <w:tc>
          <w:tcPr>
            <w:tcW w:w="1134" w:type="dxa"/>
            <w:tcBorders>
              <w:top w:val="nil"/>
              <w:bottom w:val="nil"/>
            </w:tcBorders>
          </w:tcPr>
          <w:p w14:paraId="34E6860F" w14:textId="77777777" w:rsidR="00D82873" w:rsidRDefault="00D82873" w:rsidP="00010CF5"/>
        </w:tc>
        <w:tc>
          <w:tcPr>
            <w:tcW w:w="1701" w:type="dxa"/>
          </w:tcPr>
          <w:p w14:paraId="0AB1C87E" w14:textId="77777777" w:rsidR="00D82873" w:rsidRDefault="00D82873" w:rsidP="00010CF5">
            <w:r>
              <w:t>Paraaf</w:t>
            </w:r>
          </w:p>
          <w:p w14:paraId="6165317C" w14:textId="77777777" w:rsidR="00D82873" w:rsidRDefault="00D82873" w:rsidP="00010CF5"/>
          <w:p w14:paraId="0228463B" w14:textId="77777777" w:rsidR="00D82873" w:rsidRDefault="00D82873" w:rsidP="00010CF5"/>
        </w:tc>
        <w:tc>
          <w:tcPr>
            <w:tcW w:w="2583" w:type="dxa"/>
          </w:tcPr>
          <w:p w14:paraId="5E1AF34A" w14:textId="77777777" w:rsidR="00D82873" w:rsidRDefault="00D82873" w:rsidP="00010CF5"/>
        </w:tc>
      </w:tr>
      <w:tr w:rsidR="00D82873" w14:paraId="15B2038B" w14:textId="77777777" w:rsidTr="00010CF5">
        <w:tc>
          <w:tcPr>
            <w:tcW w:w="3794" w:type="dxa"/>
            <w:vMerge/>
          </w:tcPr>
          <w:p w14:paraId="16FC1205" w14:textId="77777777" w:rsidR="00D82873" w:rsidRDefault="00D82873" w:rsidP="00010CF5"/>
        </w:tc>
        <w:tc>
          <w:tcPr>
            <w:tcW w:w="1134" w:type="dxa"/>
            <w:tcBorders>
              <w:top w:val="nil"/>
              <w:bottom w:val="nil"/>
            </w:tcBorders>
          </w:tcPr>
          <w:p w14:paraId="5F4C193D" w14:textId="77777777" w:rsidR="00D82873" w:rsidRDefault="00D82873" w:rsidP="00010CF5"/>
        </w:tc>
        <w:tc>
          <w:tcPr>
            <w:tcW w:w="1701" w:type="dxa"/>
          </w:tcPr>
          <w:p w14:paraId="057127AF" w14:textId="77777777" w:rsidR="00D82873" w:rsidRDefault="00D82873" w:rsidP="00010CF5">
            <w:r>
              <w:t>Agendapunt</w:t>
            </w:r>
          </w:p>
          <w:p w14:paraId="610C14FA" w14:textId="77777777" w:rsidR="00D82873" w:rsidRDefault="00D82873" w:rsidP="00010CF5"/>
          <w:p w14:paraId="278DA1B3" w14:textId="77777777" w:rsidR="00D82873" w:rsidRDefault="00D82873" w:rsidP="00010CF5"/>
        </w:tc>
        <w:tc>
          <w:tcPr>
            <w:tcW w:w="2583" w:type="dxa"/>
          </w:tcPr>
          <w:p w14:paraId="7F81128F" w14:textId="77777777" w:rsidR="00D82873" w:rsidRDefault="00D82873" w:rsidP="00010CF5"/>
        </w:tc>
      </w:tr>
      <w:tr w:rsidR="00D82873" w14:paraId="6C00FE12" w14:textId="77777777" w:rsidTr="00010CF5">
        <w:tc>
          <w:tcPr>
            <w:tcW w:w="3794" w:type="dxa"/>
            <w:vMerge/>
          </w:tcPr>
          <w:p w14:paraId="693EAE41" w14:textId="77777777" w:rsidR="00D82873" w:rsidRDefault="00D82873" w:rsidP="00010CF5"/>
        </w:tc>
        <w:tc>
          <w:tcPr>
            <w:tcW w:w="1134" w:type="dxa"/>
            <w:tcBorders>
              <w:top w:val="nil"/>
              <w:bottom w:val="nil"/>
            </w:tcBorders>
          </w:tcPr>
          <w:p w14:paraId="24AFEDC0" w14:textId="77777777" w:rsidR="00D82873" w:rsidRDefault="00D82873" w:rsidP="00010CF5"/>
        </w:tc>
        <w:tc>
          <w:tcPr>
            <w:tcW w:w="1701" w:type="dxa"/>
          </w:tcPr>
          <w:p w14:paraId="0C409514" w14:textId="77777777" w:rsidR="00D82873" w:rsidRDefault="00D82873" w:rsidP="00010CF5">
            <w:r>
              <w:t>Besluit</w:t>
            </w:r>
          </w:p>
          <w:p w14:paraId="24A3C7D4" w14:textId="77777777" w:rsidR="00D82873" w:rsidRDefault="00D82873" w:rsidP="00010CF5"/>
          <w:p w14:paraId="3A35E642" w14:textId="77777777" w:rsidR="00D82873" w:rsidRDefault="00D82873" w:rsidP="00010CF5"/>
        </w:tc>
        <w:tc>
          <w:tcPr>
            <w:tcW w:w="2583" w:type="dxa"/>
          </w:tcPr>
          <w:p w14:paraId="40CF4E70" w14:textId="77777777" w:rsidR="00D82873" w:rsidRDefault="00D82873" w:rsidP="00010CF5"/>
        </w:tc>
      </w:tr>
    </w:tbl>
    <w:p w14:paraId="011D4BE5" w14:textId="6623E6A6" w:rsidR="00A53813" w:rsidRDefault="00A53813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062"/>
      </w:tblGrid>
      <w:tr w:rsidR="006B6FAC" w:rsidRPr="00A53813" w14:paraId="26A9960D" w14:textId="77777777" w:rsidTr="00010CF5">
        <w:tc>
          <w:tcPr>
            <w:tcW w:w="9212" w:type="dxa"/>
          </w:tcPr>
          <w:p w14:paraId="12B436DE" w14:textId="7220090C" w:rsidR="006B6FAC" w:rsidRPr="00A53813" w:rsidRDefault="00E50855" w:rsidP="00010CF5">
            <w:pPr>
              <w:rPr>
                <w:b/>
              </w:rPr>
            </w:pPr>
            <w:r>
              <w:rPr>
                <w:b/>
              </w:rPr>
              <w:t>MOTIE, ex artikel 3</w:t>
            </w:r>
            <w:r w:rsidR="00101C33">
              <w:rPr>
                <w:b/>
              </w:rPr>
              <w:t>1</w:t>
            </w:r>
            <w:r w:rsidRPr="00C54908">
              <w:rPr>
                <w:b/>
              </w:rPr>
              <w:t xml:space="preserve"> Reglement van orde</w:t>
            </w:r>
          </w:p>
        </w:tc>
      </w:tr>
    </w:tbl>
    <w:p w14:paraId="52EE3B6D" w14:textId="77777777" w:rsidR="006B6FAC" w:rsidRDefault="006B6FAC" w:rsidP="006B6FAC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490"/>
        <w:gridCol w:w="5572"/>
      </w:tblGrid>
      <w:tr w:rsidR="00E50855" w14:paraId="25C20CD1" w14:textId="77777777" w:rsidTr="00010CF5">
        <w:tc>
          <w:tcPr>
            <w:tcW w:w="3528" w:type="dxa"/>
          </w:tcPr>
          <w:p w14:paraId="631330A2" w14:textId="77777777" w:rsidR="00E50855" w:rsidRDefault="00E50855" w:rsidP="00010CF5">
            <w:r>
              <w:t>Statenvergadering</w:t>
            </w:r>
          </w:p>
          <w:p w14:paraId="723D9BC7" w14:textId="77777777" w:rsidR="00E50855" w:rsidRDefault="00E50855" w:rsidP="00010CF5"/>
        </w:tc>
        <w:tc>
          <w:tcPr>
            <w:tcW w:w="5684" w:type="dxa"/>
          </w:tcPr>
          <w:p w14:paraId="408E14D5" w14:textId="0E8BC109" w:rsidR="00E50855" w:rsidRDefault="009219E8" w:rsidP="00010CF5">
            <w:r>
              <w:t>20 januari 2020</w:t>
            </w:r>
          </w:p>
        </w:tc>
      </w:tr>
      <w:tr w:rsidR="00E50855" w14:paraId="469BBF21" w14:textId="77777777" w:rsidTr="00010CF5">
        <w:tc>
          <w:tcPr>
            <w:tcW w:w="3528" w:type="dxa"/>
          </w:tcPr>
          <w:p w14:paraId="207274CF" w14:textId="77777777" w:rsidR="00E50855" w:rsidRDefault="00E50855" w:rsidP="00010CF5">
            <w:r>
              <w:t>Agendapunt</w:t>
            </w:r>
          </w:p>
          <w:p w14:paraId="61F7FC98" w14:textId="77777777" w:rsidR="00E50855" w:rsidRDefault="00E50855" w:rsidP="00010CF5"/>
        </w:tc>
        <w:tc>
          <w:tcPr>
            <w:tcW w:w="5684" w:type="dxa"/>
          </w:tcPr>
          <w:p w14:paraId="01A2336E" w14:textId="597B24D5" w:rsidR="00E50855" w:rsidRDefault="009219E8" w:rsidP="00010CF5">
            <w:r>
              <w:t>7 Transitie Openbaar Vervoer</w:t>
            </w:r>
          </w:p>
        </w:tc>
      </w:tr>
      <w:tr w:rsidR="00E50855" w14:paraId="5AD23036" w14:textId="77777777" w:rsidTr="00010CF5">
        <w:tc>
          <w:tcPr>
            <w:tcW w:w="3528" w:type="dxa"/>
          </w:tcPr>
          <w:p w14:paraId="6000295B" w14:textId="77777777" w:rsidR="00E50855" w:rsidRDefault="00E50855" w:rsidP="00010CF5">
            <w:r>
              <w:t>Korte titel motie</w:t>
            </w:r>
          </w:p>
          <w:p w14:paraId="013F8199" w14:textId="77777777" w:rsidR="00E50855" w:rsidRDefault="00E50855" w:rsidP="00010CF5"/>
        </w:tc>
        <w:tc>
          <w:tcPr>
            <w:tcW w:w="5684" w:type="dxa"/>
          </w:tcPr>
          <w:p w14:paraId="7C5B6F85" w14:textId="4E762DF8" w:rsidR="00E50855" w:rsidRDefault="009219E8" w:rsidP="00010CF5">
            <w:r>
              <w:t xml:space="preserve">Aandacht </w:t>
            </w:r>
            <w:r w:rsidR="002E1C7B">
              <w:t>gevolgen chauffeurs en reizigers</w:t>
            </w:r>
          </w:p>
        </w:tc>
      </w:tr>
      <w:tr w:rsidR="00E50855" w14:paraId="0CF1D12A" w14:textId="77777777" w:rsidTr="00010CF5">
        <w:tc>
          <w:tcPr>
            <w:tcW w:w="9212" w:type="dxa"/>
            <w:gridSpan w:val="2"/>
          </w:tcPr>
          <w:p w14:paraId="07FE7C56" w14:textId="51D27BB0" w:rsidR="00E50855" w:rsidRDefault="00E50855" w:rsidP="00010CF5">
            <w:r>
              <w:t>De Staten, in vergadering bijeen op</w:t>
            </w:r>
            <w:r w:rsidR="009219E8">
              <w:t xml:space="preserve"> 20 januari 2020</w:t>
            </w:r>
          </w:p>
          <w:p w14:paraId="48F4B467" w14:textId="77777777" w:rsidR="00E50855" w:rsidRDefault="00E50855" w:rsidP="00010CF5"/>
          <w:p w14:paraId="595F9DF7" w14:textId="5851D0C0" w:rsidR="009219E8" w:rsidRDefault="00E50855" w:rsidP="00010CF5">
            <w:r>
              <w:t>overwegende dat</w:t>
            </w:r>
            <w:r w:rsidR="009219E8">
              <w:t xml:space="preserve"> de vakbond en buschauffeurs zich zorgen maken over de gevolgen van het transitieplan</w:t>
            </w:r>
            <w:r w:rsidR="00041107">
              <w:t>, zoals</w:t>
            </w:r>
            <w:r w:rsidR="009219E8">
              <w:t>:</w:t>
            </w:r>
          </w:p>
          <w:p w14:paraId="4C748F3C" w14:textId="2EA7CE89" w:rsidR="009219E8" w:rsidRDefault="009219E8" w:rsidP="00010CF5"/>
          <w:p w14:paraId="0BED037E" w14:textId="3DC6CE19" w:rsidR="009219E8" w:rsidRDefault="009219E8" w:rsidP="009219E8">
            <w:pPr>
              <w:pStyle w:val="Lijstalinea"/>
              <w:numPr>
                <w:ilvl w:val="0"/>
                <w:numId w:val="1"/>
              </w:numPr>
            </w:pPr>
            <w:r>
              <w:t xml:space="preserve">Blijft de mobiliteit van ouderen en de leefbaarheid op het platteland gewaarborgd? </w:t>
            </w:r>
          </w:p>
          <w:p w14:paraId="76AB1A29" w14:textId="409AC10E" w:rsidR="009219E8" w:rsidRDefault="009219E8" w:rsidP="009219E8">
            <w:pPr>
              <w:pStyle w:val="Lijstalinea"/>
              <w:numPr>
                <w:ilvl w:val="0"/>
                <w:numId w:val="1"/>
              </w:numPr>
            </w:pPr>
            <w:r>
              <w:t xml:space="preserve">Wat zijn de gevolgen van het afschalen van het openbaar vervoer, zoals het schrappen en strekken van lijnen, voor de buschauffeurs? </w:t>
            </w:r>
          </w:p>
          <w:p w14:paraId="72468513" w14:textId="1B35F729" w:rsidR="009219E8" w:rsidRDefault="009219E8" w:rsidP="009219E8">
            <w:pPr>
              <w:pStyle w:val="Lijstalinea"/>
              <w:numPr>
                <w:ilvl w:val="0"/>
                <w:numId w:val="1"/>
              </w:numPr>
            </w:pPr>
            <w:r>
              <w:t>Zijn er gevolgen van het inzetten van ander vervoer voor de arbeidsvoorwaarden van de chauffeurs?</w:t>
            </w:r>
          </w:p>
          <w:p w14:paraId="7277DD8C" w14:textId="5EA7F115" w:rsidR="009219E8" w:rsidRDefault="009219E8" w:rsidP="00010CF5">
            <w:pPr>
              <w:pStyle w:val="Lijstalinea"/>
              <w:numPr>
                <w:ilvl w:val="0"/>
                <w:numId w:val="1"/>
              </w:numPr>
            </w:pPr>
            <w:r>
              <w:t>Hoe kan bij vervoer in kleinere busjes 1,5 meter afstand goed gewaarborgd worden?</w:t>
            </w:r>
          </w:p>
          <w:p w14:paraId="6BD88F76" w14:textId="7D8FBC21" w:rsidR="009219E8" w:rsidRDefault="009219E8" w:rsidP="00010CF5">
            <w:pPr>
              <w:pStyle w:val="Lijstalinea"/>
              <w:numPr>
                <w:ilvl w:val="0"/>
                <w:numId w:val="1"/>
              </w:numPr>
            </w:pPr>
            <w:r>
              <w:t>Et cetera.</w:t>
            </w:r>
          </w:p>
          <w:p w14:paraId="0E314816" w14:textId="2BB84267" w:rsidR="009219E8" w:rsidRDefault="009219E8" w:rsidP="009219E8"/>
          <w:p w14:paraId="56D8304D" w14:textId="69400D84" w:rsidR="009219E8" w:rsidRDefault="009219E8" w:rsidP="009219E8">
            <w:r>
              <w:t>Wij vinden het belangrijk dat fatsoenlijke arbeidsvoorwaarden voor personeel gewaarborgd blij</w:t>
            </w:r>
            <w:r w:rsidR="009527ED">
              <w:t xml:space="preserve">ven </w:t>
            </w:r>
            <w:r>
              <w:t>en dat het openbaar vervoer in Fryslân kwalitatief zo goed mogelijk blijft</w:t>
            </w:r>
            <w:r w:rsidR="009527ED">
              <w:t>, zodat er een goede uitgangspositie blijft om in de toekomst het openbaar vervoer weer op te schalen.</w:t>
            </w:r>
          </w:p>
          <w:p w14:paraId="2CCE99DF" w14:textId="77777777" w:rsidR="00E50855" w:rsidRDefault="00E50855" w:rsidP="00010CF5"/>
        </w:tc>
      </w:tr>
      <w:tr w:rsidR="00E50855" w14:paraId="13146AAE" w14:textId="77777777" w:rsidTr="00010CF5">
        <w:tc>
          <w:tcPr>
            <w:tcW w:w="9212" w:type="dxa"/>
            <w:gridSpan w:val="2"/>
          </w:tcPr>
          <w:p w14:paraId="33F1E0DF" w14:textId="3534C6C6" w:rsidR="00E50855" w:rsidRDefault="00E50855" w:rsidP="00010CF5">
            <w:r>
              <w:t>verzoeken het college van Gedeputeerde Staten</w:t>
            </w:r>
            <w:r w:rsidR="009527ED">
              <w:t xml:space="preserve"> aangaande het transitieplan en de mogelijke tijdelijke verlenging van de </w:t>
            </w:r>
            <w:proofErr w:type="spellStart"/>
            <w:r w:rsidR="009527ED">
              <w:t>busconcessie</w:t>
            </w:r>
            <w:proofErr w:type="spellEnd"/>
            <w:r w:rsidR="009527ED">
              <w:t>:</w:t>
            </w:r>
          </w:p>
          <w:p w14:paraId="71734BB1" w14:textId="6F2BAF53" w:rsidR="009527ED" w:rsidRDefault="009527ED" w:rsidP="00010CF5"/>
          <w:p w14:paraId="79F1F4D1" w14:textId="4382155B" w:rsidR="009527ED" w:rsidRDefault="009527ED" w:rsidP="009527ED">
            <w:pPr>
              <w:pStyle w:val="Lijstalinea"/>
              <w:numPr>
                <w:ilvl w:val="0"/>
                <w:numId w:val="2"/>
              </w:numPr>
            </w:pPr>
            <w:r>
              <w:t xml:space="preserve">Negatieve gevolgen voor reizigers en </w:t>
            </w:r>
            <w:proofErr w:type="spellStart"/>
            <w:r>
              <w:t>buspersoneel</w:t>
            </w:r>
            <w:proofErr w:type="spellEnd"/>
            <w:r>
              <w:t xml:space="preserve"> zoveel mogelijk te beperken;</w:t>
            </w:r>
          </w:p>
          <w:p w14:paraId="707A2F21" w14:textId="47DE2BCC" w:rsidR="009527ED" w:rsidRDefault="0063684E" w:rsidP="009527ED">
            <w:pPr>
              <w:pStyle w:val="Lijstalinea"/>
              <w:numPr>
                <w:ilvl w:val="0"/>
                <w:numId w:val="2"/>
              </w:numPr>
            </w:pPr>
            <w:r>
              <w:t xml:space="preserve">De zorgen van chauffeurs </w:t>
            </w:r>
            <w:proofErr w:type="spellStart"/>
            <w:r>
              <w:t>met</w:t>
            </w:r>
            <w:r w:rsidR="009527ED">
              <w:t>Met</w:t>
            </w:r>
            <w:proofErr w:type="spellEnd"/>
            <w:r w:rsidR="009527ED">
              <w:t xml:space="preserve"> </w:t>
            </w:r>
            <w:proofErr w:type="spellStart"/>
            <w:r w:rsidR="009527ED">
              <w:t>Arriva</w:t>
            </w:r>
            <w:proofErr w:type="spellEnd"/>
            <w:r w:rsidR="009527ED">
              <w:t xml:space="preserve"> te overleggen over een zo helder mogelijke communicatie over de </w:t>
            </w:r>
            <w:r w:rsidR="00CA3C17">
              <w:t>aanpassingen</w:t>
            </w:r>
            <w:r w:rsidR="009527ED">
              <w:t xml:space="preserve"> en de gevolgen</w:t>
            </w:r>
            <w:r w:rsidR="00CA3C17">
              <w:t xml:space="preserve"> daarva</w:t>
            </w:r>
            <w:r w:rsidR="00BB5D11">
              <w:t>n</w:t>
            </w:r>
            <w:r w:rsidR="009527ED">
              <w:t>;</w:t>
            </w:r>
          </w:p>
          <w:p w14:paraId="33658F45" w14:textId="7D01C896" w:rsidR="00510BAB" w:rsidRDefault="009527ED" w:rsidP="00CA3C17">
            <w:pPr>
              <w:pStyle w:val="Lijstalinea"/>
              <w:numPr>
                <w:ilvl w:val="0"/>
                <w:numId w:val="2"/>
              </w:numPr>
            </w:pPr>
            <w:r>
              <w:t xml:space="preserve">De gevolgen voor reizigers en buschauffeurs </w:t>
            </w:r>
            <w:r w:rsidR="00510BAB">
              <w:t>in beeld te brengen</w:t>
            </w:r>
            <w:r w:rsidR="00CA3C17">
              <w:t xml:space="preserve"> en terug te koppelen aan de Staten voor 1 april 2022.</w:t>
            </w:r>
          </w:p>
          <w:p w14:paraId="17CC48E0" w14:textId="058AA842" w:rsidR="00CA3C17" w:rsidRDefault="00CA3C17" w:rsidP="00CA3C17">
            <w:pPr>
              <w:pStyle w:val="Lijstalinea"/>
            </w:pPr>
          </w:p>
        </w:tc>
      </w:tr>
      <w:tr w:rsidR="00E50855" w14:paraId="5FE6F735" w14:textId="77777777" w:rsidTr="00010CF5">
        <w:tc>
          <w:tcPr>
            <w:tcW w:w="9212" w:type="dxa"/>
            <w:gridSpan w:val="2"/>
          </w:tcPr>
          <w:p w14:paraId="5DC79038" w14:textId="77777777" w:rsidR="00E50855" w:rsidRDefault="00E50855" w:rsidP="00010CF5">
            <w:r>
              <w:t>en gaan over tot de orde van de dag</w:t>
            </w:r>
          </w:p>
          <w:p w14:paraId="114D5C9F" w14:textId="6D47279C" w:rsidR="004047C1" w:rsidRDefault="004047C1" w:rsidP="00010CF5"/>
        </w:tc>
      </w:tr>
    </w:tbl>
    <w:p w14:paraId="4D842F30" w14:textId="77777777" w:rsidR="00E50855" w:rsidRDefault="00E50855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490"/>
        <w:gridCol w:w="6572"/>
      </w:tblGrid>
      <w:tr w:rsidR="00A53813" w14:paraId="011D4C24" w14:textId="77777777" w:rsidTr="006B6FAC">
        <w:tc>
          <w:tcPr>
            <w:tcW w:w="2518" w:type="dxa"/>
          </w:tcPr>
          <w:p w14:paraId="011D4C20" w14:textId="77777777" w:rsidR="00A53813" w:rsidRDefault="00A53813">
            <w:r>
              <w:t>Indiener(s)</w:t>
            </w:r>
          </w:p>
        </w:tc>
        <w:tc>
          <w:tcPr>
            <w:tcW w:w="6694" w:type="dxa"/>
          </w:tcPr>
          <w:p w14:paraId="7B9617A0" w14:textId="5F370F27" w:rsidR="00C04975" w:rsidRDefault="007B7AB6">
            <w:r>
              <w:t>GrienLinks, Elsa van der Hoek</w:t>
            </w:r>
          </w:p>
          <w:p w14:paraId="5E4D43CD" w14:textId="37B63407" w:rsidR="00E7356E" w:rsidRDefault="00E7356E">
            <w:r>
              <w:lastRenderedPageBreak/>
              <w:t>SP, Michiel Schrier</w:t>
            </w:r>
          </w:p>
          <w:p w14:paraId="011D4C23" w14:textId="4EED2AF7" w:rsidR="00D82873" w:rsidRDefault="00D82873"/>
        </w:tc>
      </w:tr>
    </w:tbl>
    <w:p w14:paraId="011D4C25" w14:textId="2E395BA7" w:rsidR="00D82873" w:rsidRDefault="00D82873"/>
    <w:p w14:paraId="74E271EC" w14:textId="4A1E52D0" w:rsidR="00A53813" w:rsidRDefault="00A53813"/>
    <w:sectPr w:rsidR="00A53813" w:rsidSect="00C7233A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8B7C9" w14:textId="77777777" w:rsidR="001D7766" w:rsidRDefault="001D7766" w:rsidP="00D82873">
      <w:r>
        <w:separator/>
      </w:r>
    </w:p>
  </w:endnote>
  <w:endnote w:type="continuationSeparator" w:id="0">
    <w:p w14:paraId="793C5AAE" w14:textId="77777777" w:rsidR="001D7766" w:rsidRDefault="001D7766" w:rsidP="00D8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9D32B" w14:textId="2CC46CB0" w:rsidR="00D82873" w:rsidRPr="00FF6327" w:rsidRDefault="00E50855" w:rsidP="006B6FAC">
    <w:pPr>
      <w:jc w:val="right"/>
      <w:rPr>
        <w:b/>
        <w:sz w:val="28"/>
      </w:rPr>
    </w:pPr>
    <w:r w:rsidRPr="00FF6327">
      <w:rPr>
        <w:b/>
        <w:sz w:val="28"/>
      </w:rPr>
      <w:t>MOTIE</w:t>
    </w:r>
  </w:p>
  <w:p w14:paraId="705E073C" w14:textId="77777777" w:rsidR="006B6FAC" w:rsidRPr="00D82873" w:rsidRDefault="006B6FAC" w:rsidP="00D82873">
    <w:pPr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929C1" w14:textId="77777777" w:rsidR="001D7766" w:rsidRDefault="001D7766" w:rsidP="00D82873">
      <w:r>
        <w:separator/>
      </w:r>
    </w:p>
  </w:footnote>
  <w:footnote w:type="continuationSeparator" w:id="0">
    <w:p w14:paraId="2662A0B1" w14:textId="77777777" w:rsidR="001D7766" w:rsidRDefault="001D7766" w:rsidP="00D82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E2A25" w14:textId="3BE50B50" w:rsidR="00D82873" w:rsidRPr="00FF6327" w:rsidRDefault="00E50855" w:rsidP="00D82873">
    <w:pPr>
      <w:rPr>
        <w:b/>
        <w:sz w:val="28"/>
      </w:rPr>
    </w:pPr>
    <w:r w:rsidRPr="00FF6327">
      <w:rPr>
        <w:b/>
        <w:sz w:val="28"/>
      </w:rPr>
      <w:t>MOTIE</w:t>
    </w:r>
  </w:p>
  <w:p w14:paraId="5D64961A" w14:textId="77777777" w:rsidR="006B6FAC" w:rsidRDefault="006B6FAC" w:rsidP="00D82873">
    <w:pP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7299C"/>
    <w:multiLevelType w:val="hybridMultilevel"/>
    <w:tmpl w:val="00CC10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977DE"/>
    <w:multiLevelType w:val="hybridMultilevel"/>
    <w:tmpl w:val="81F635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D45"/>
    <w:rsid w:val="00003B0D"/>
    <w:rsid w:val="00006995"/>
    <w:rsid w:val="0002785A"/>
    <w:rsid w:val="00027F57"/>
    <w:rsid w:val="00041107"/>
    <w:rsid w:val="0004215C"/>
    <w:rsid w:val="00057BBD"/>
    <w:rsid w:val="0007016A"/>
    <w:rsid w:val="00083854"/>
    <w:rsid w:val="000A05E8"/>
    <w:rsid w:val="000A3E43"/>
    <w:rsid w:val="000B1EA4"/>
    <w:rsid w:val="000B6622"/>
    <w:rsid w:val="000B7176"/>
    <w:rsid w:val="000C2339"/>
    <w:rsid w:val="00101C33"/>
    <w:rsid w:val="00115CAC"/>
    <w:rsid w:val="00116D45"/>
    <w:rsid w:val="0012361C"/>
    <w:rsid w:val="001273C9"/>
    <w:rsid w:val="00147720"/>
    <w:rsid w:val="0015227F"/>
    <w:rsid w:val="00155CBE"/>
    <w:rsid w:val="00164B9B"/>
    <w:rsid w:val="00185772"/>
    <w:rsid w:val="001872C4"/>
    <w:rsid w:val="00192CB7"/>
    <w:rsid w:val="00195197"/>
    <w:rsid w:val="001A10EE"/>
    <w:rsid w:val="001A241F"/>
    <w:rsid w:val="001B5584"/>
    <w:rsid w:val="001D5101"/>
    <w:rsid w:val="001D7766"/>
    <w:rsid w:val="001E73B5"/>
    <w:rsid w:val="00202B83"/>
    <w:rsid w:val="00211109"/>
    <w:rsid w:val="00223CF2"/>
    <w:rsid w:val="002342A0"/>
    <w:rsid w:val="00240B9A"/>
    <w:rsid w:val="00244892"/>
    <w:rsid w:val="00253192"/>
    <w:rsid w:val="00256C8D"/>
    <w:rsid w:val="00264D33"/>
    <w:rsid w:val="00264E1D"/>
    <w:rsid w:val="00265317"/>
    <w:rsid w:val="00265B99"/>
    <w:rsid w:val="002678CB"/>
    <w:rsid w:val="002839F5"/>
    <w:rsid w:val="002853CE"/>
    <w:rsid w:val="002A6786"/>
    <w:rsid w:val="002C3D66"/>
    <w:rsid w:val="002C51C2"/>
    <w:rsid w:val="002E1C7B"/>
    <w:rsid w:val="002E543B"/>
    <w:rsid w:val="00310D9C"/>
    <w:rsid w:val="00314021"/>
    <w:rsid w:val="00366CEF"/>
    <w:rsid w:val="003770CD"/>
    <w:rsid w:val="003842F3"/>
    <w:rsid w:val="003879D9"/>
    <w:rsid w:val="003B0A10"/>
    <w:rsid w:val="003C34B9"/>
    <w:rsid w:val="003D1963"/>
    <w:rsid w:val="003D2545"/>
    <w:rsid w:val="003E791B"/>
    <w:rsid w:val="00402DFA"/>
    <w:rsid w:val="004047C1"/>
    <w:rsid w:val="00417F95"/>
    <w:rsid w:val="004217AB"/>
    <w:rsid w:val="00424469"/>
    <w:rsid w:val="004264A8"/>
    <w:rsid w:val="00431144"/>
    <w:rsid w:val="00431D9D"/>
    <w:rsid w:val="00454F4B"/>
    <w:rsid w:val="00467E94"/>
    <w:rsid w:val="0047244A"/>
    <w:rsid w:val="00473244"/>
    <w:rsid w:val="00483FD7"/>
    <w:rsid w:val="0049235D"/>
    <w:rsid w:val="004A3C85"/>
    <w:rsid w:val="004C1DE2"/>
    <w:rsid w:val="004C4696"/>
    <w:rsid w:val="004D0E06"/>
    <w:rsid w:val="004E7C38"/>
    <w:rsid w:val="00502296"/>
    <w:rsid w:val="00502991"/>
    <w:rsid w:val="00510BAB"/>
    <w:rsid w:val="00527803"/>
    <w:rsid w:val="00530123"/>
    <w:rsid w:val="00531335"/>
    <w:rsid w:val="005324DA"/>
    <w:rsid w:val="005330DB"/>
    <w:rsid w:val="005372BA"/>
    <w:rsid w:val="00560455"/>
    <w:rsid w:val="00581210"/>
    <w:rsid w:val="0058237E"/>
    <w:rsid w:val="005C329E"/>
    <w:rsid w:val="005D53DD"/>
    <w:rsid w:val="005E060A"/>
    <w:rsid w:val="005E1B14"/>
    <w:rsid w:val="006053EC"/>
    <w:rsid w:val="006100BC"/>
    <w:rsid w:val="0061184E"/>
    <w:rsid w:val="0062204B"/>
    <w:rsid w:val="00634F7A"/>
    <w:rsid w:val="0063684E"/>
    <w:rsid w:val="00641298"/>
    <w:rsid w:val="0064613F"/>
    <w:rsid w:val="00647573"/>
    <w:rsid w:val="00647B6D"/>
    <w:rsid w:val="006619DA"/>
    <w:rsid w:val="00663509"/>
    <w:rsid w:val="00663908"/>
    <w:rsid w:val="00670D5D"/>
    <w:rsid w:val="0067202E"/>
    <w:rsid w:val="006A5197"/>
    <w:rsid w:val="006B5265"/>
    <w:rsid w:val="006B6FAC"/>
    <w:rsid w:val="006B7ED1"/>
    <w:rsid w:val="006C35FA"/>
    <w:rsid w:val="006D21D1"/>
    <w:rsid w:val="006E5092"/>
    <w:rsid w:val="006F4A6E"/>
    <w:rsid w:val="00705B26"/>
    <w:rsid w:val="007166C4"/>
    <w:rsid w:val="00724453"/>
    <w:rsid w:val="007471C3"/>
    <w:rsid w:val="0075736F"/>
    <w:rsid w:val="00761292"/>
    <w:rsid w:val="00794D85"/>
    <w:rsid w:val="007B7AB6"/>
    <w:rsid w:val="007C75AA"/>
    <w:rsid w:val="007D361B"/>
    <w:rsid w:val="007E425E"/>
    <w:rsid w:val="00806FCE"/>
    <w:rsid w:val="008462A2"/>
    <w:rsid w:val="00852B3F"/>
    <w:rsid w:val="0085339F"/>
    <w:rsid w:val="00861580"/>
    <w:rsid w:val="00866C51"/>
    <w:rsid w:val="00871323"/>
    <w:rsid w:val="00871800"/>
    <w:rsid w:val="00896744"/>
    <w:rsid w:val="00896EEE"/>
    <w:rsid w:val="008A4225"/>
    <w:rsid w:val="008A4B3C"/>
    <w:rsid w:val="008C5F5B"/>
    <w:rsid w:val="008D25D4"/>
    <w:rsid w:val="008D34BE"/>
    <w:rsid w:val="008E4FDA"/>
    <w:rsid w:val="008F3060"/>
    <w:rsid w:val="008F628E"/>
    <w:rsid w:val="009058C0"/>
    <w:rsid w:val="009219E8"/>
    <w:rsid w:val="009368F8"/>
    <w:rsid w:val="00943089"/>
    <w:rsid w:val="00944A35"/>
    <w:rsid w:val="009505B2"/>
    <w:rsid w:val="009527ED"/>
    <w:rsid w:val="00966EBE"/>
    <w:rsid w:val="00973F81"/>
    <w:rsid w:val="00975DEC"/>
    <w:rsid w:val="00993AE4"/>
    <w:rsid w:val="009A0C61"/>
    <w:rsid w:val="009B40A1"/>
    <w:rsid w:val="009C36F1"/>
    <w:rsid w:val="009D167D"/>
    <w:rsid w:val="009D19E6"/>
    <w:rsid w:val="009D5144"/>
    <w:rsid w:val="009E08F7"/>
    <w:rsid w:val="00A03638"/>
    <w:rsid w:val="00A20AC5"/>
    <w:rsid w:val="00A22F2A"/>
    <w:rsid w:val="00A265CD"/>
    <w:rsid w:val="00A30D5F"/>
    <w:rsid w:val="00A32614"/>
    <w:rsid w:val="00A3583C"/>
    <w:rsid w:val="00A44ABA"/>
    <w:rsid w:val="00A53813"/>
    <w:rsid w:val="00A750F3"/>
    <w:rsid w:val="00AD5351"/>
    <w:rsid w:val="00B11C67"/>
    <w:rsid w:val="00B12874"/>
    <w:rsid w:val="00B2083C"/>
    <w:rsid w:val="00B25973"/>
    <w:rsid w:val="00B4597D"/>
    <w:rsid w:val="00B544C8"/>
    <w:rsid w:val="00B70ACD"/>
    <w:rsid w:val="00B71E3E"/>
    <w:rsid w:val="00B761C5"/>
    <w:rsid w:val="00B82526"/>
    <w:rsid w:val="00B82B67"/>
    <w:rsid w:val="00BA4986"/>
    <w:rsid w:val="00BB5D11"/>
    <w:rsid w:val="00BB7062"/>
    <w:rsid w:val="00BC5F6D"/>
    <w:rsid w:val="00BE57CB"/>
    <w:rsid w:val="00BF3CAA"/>
    <w:rsid w:val="00BF6CF4"/>
    <w:rsid w:val="00C04975"/>
    <w:rsid w:val="00C211D3"/>
    <w:rsid w:val="00C36FB8"/>
    <w:rsid w:val="00C407C3"/>
    <w:rsid w:val="00C500E0"/>
    <w:rsid w:val="00C533CE"/>
    <w:rsid w:val="00C549A0"/>
    <w:rsid w:val="00C57188"/>
    <w:rsid w:val="00C578DA"/>
    <w:rsid w:val="00C61567"/>
    <w:rsid w:val="00C705B0"/>
    <w:rsid w:val="00C7233A"/>
    <w:rsid w:val="00C74F03"/>
    <w:rsid w:val="00C814EF"/>
    <w:rsid w:val="00C84E7E"/>
    <w:rsid w:val="00C91151"/>
    <w:rsid w:val="00CA3C17"/>
    <w:rsid w:val="00CB583C"/>
    <w:rsid w:val="00CB6AFB"/>
    <w:rsid w:val="00CC5AC1"/>
    <w:rsid w:val="00CD3568"/>
    <w:rsid w:val="00CD47F8"/>
    <w:rsid w:val="00CD5DC1"/>
    <w:rsid w:val="00CE1A9C"/>
    <w:rsid w:val="00CE1DFE"/>
    <w:rsid w:val="00CF3954"/>
    <w:rsid w:val="00D002DA"/>
    <w:rsid w:val="00D144E1"/>
    <w:rsid w:val="00D211A7"/>
    <w:rsid w:val="00D354BF"/>
    <w:rsid w:val="00D635CC"/>
    <w:rsid w:val="00D654BF"/>
    <w:rsid w:val="00D71108"/>
    <w:rsid w:val="00D7250E"/>
    <w:rsid w:val="00D743DB"/>
    <w:rsid w:val="00D76269"/>
    <w:rsid w:val="00D82873"/>
    <w:rsid w:val="00D8457D"/>
    <w:rsid w:val="00D91F4B"/>
    <w:rsid w:val="00D97EA8"/>
    <w:rsid w:val="00DA0F0D"/>
    <w:rsid w:val="00DA532E"/>
    <w:rsid w:val="00DB7B09"/>
    <w:rsid w:val="00DC4FE0"/>
    <w:rsid w:val="00DD6B8E"/>
    <w:rsid w:val="00DF375B"/>
    <w:rsid w:val="00DF601B"/>
    <w:rsid w:val="00E00E66"/>
    <w:rsid w:val="00E043A4"/>
    <w:rsid w:val="00E35D5B"/>
    <w:rsid w:val="00E41C5E"/>
    <w:rsid w:val="00E44745"/>
    <w:rsid w:val="00E50855"/>
    <w:rsid w:val="00E6608D"/>
    <w:rsid w:val="00E7356E"/>
    <w:rsid w:val="00E76585"/>
    <w:rsid w:val="00E847F9"/>
    <w:rsid w:val="00E8770F"/>
    <w:rsid w:val="00E93C1D"/>
    <w:rsid w:val="00E9436D"/>
    <w:rsid w:val="00EA3A7D"/>
    <w:rsid w:val="00EA57BC"/>
    <w:rsid w:val="00EA5A94"/>
    <w:rsid w:val="00ED398B"/>
    <w:rsid w:val="00ED6B1D"/>
    <w:rsid w:val="00ED7F98"/>
    <w:rsid w:val="00EF6133"/>
    <w:rsid w:val="00F11F97"/>
    <w:rsid w:val="00F144C8"/>
    <w:rsid w:val="00F14B6E"/>
    <w:rsid w:val="00F16574"/>
    <w:rsid w:val="00F248C8"/>
    <w:rsid w:val="00F3707F"/>
    <w:rsid w:val="00F37908"/>
    <w:rsid w:val="00F40EAA"/>
    <w:rsid w:val="00F467F4"/>
    <w:rsid w:val="00F71D60"/>
    <w:rsid w:val="00F81B8E"/>
    <w:rsid w:val="00F823D5"/>
    <w:rsid w:val="00FA0CE3"/>
    <w:rsid w:val="00FA1608"/>
    <w:rsid w:val="00FB6967"/>
    <w:rsid w:val="00FC2D50"/>
    <w:rsid w:val="00FE5F72"/>
    <w:rsid w:val="00FE7C1D"/>
    <w:rsid w:val="00FF4247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D4BD4"/>
  <w15:docId w15:val="{D2731436-51A3-4DFD-9BD8-8AB5BB4D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B40A1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53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B66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662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8287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82873"/>
    <w:rPr>
      <w:rFonts w:ascii="Arial" w:hAnsi="Arial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D8287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82873"/>
    <w:rPr>
      <w:rFonts w:ascii="Arial" w:hAnsi="Arial"/>
      <w:sz w:val="22"/>
      <w:szCs w:val="22"/>
    </w:rPr>
  </w:style>
  <w:style w:type="paragraph" w:styleId="Lijstalinea">
    <w:name w:val="List Paragraph"/>
    <w:basedOn w:val="Standaard"/>
    <w:uiPriority w:val="34"/>
    <w:qFormat/>
    <w:rsid w:val="00921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53ddf19-c7e2-4f2d-8e7c-4a6b273b624a">GRIF-12-203</_dlc_DocId>
    <_dlc_DocIdUrl xmlns="453ddf19-c7e2-4f2d-8e7c-4a6b273b624a">
      <Url>https://wurkpleinps.fryslan.nl/_layouts/DocIdRedir.aspx?ID=GRIF-12-203</Url>
      <Description>GRIF-12-203</Description>
    </_dlc_DocIdUrl>
    <dad82ab3abba4e0480ccc349dcae3dca xmlns="cc43c208-5f9f-4e46-94fa-c49170bf162f">
      <Terms xmlns="http://schemas.microsoft.com/office/infopath/2007/PartnerControls"/>
    </dad82ab3abba4e0480ccc349dcae3dca>
    <TaxKeywordTaxHTField xmlns="453ddf19-c7e2-4f2d-8e7c-4a6b273b624a">
      <Terms xmlns="http://schemas.microsoft.com/office/infopath/2007/PartnerControls"/>
    </TaxKeywordTaxHTField>
    <pfDatumOpmaakDocument xmlns="cc43c208-5f9f-4e46-94fa-c49170bf162f" xsi:nil="true"/>
    <eb4b9c2341314326bb8ea3fe54b3699f xmlns="cc43c208-5f9f-4e46-94fa-c49170bf162f">
      <Terms xmlns="http://schemas.microsoft.com/office/infopath/2007/PartnerControls"/>
    </eb4b9c2341314326bb8ea3fe54b3699f>
    <pfBehandelaar xmlns="cc43c208-5f9f-4e46-94fa-c49170bf162f">
      <UserInfo>
        <DisplayName/>
        <AccountId xsi:nil="true"/>
        <AccountType/>
      </UserInfo>
    </pfBehandelaar>
    <pfOndertekenaar xmlns="cc43c208-5f9f-4e46-94fa-c49170bf162f">
      <UserInfo>
        <DisplayName/>
        <AccountId xsi:nil="true"/>
        <AccountType/>
      </UserInfo>
    </pfOndertekenaar>
    <TaxCatchAll xmlns="453ddf19-c7e2-4f2d-8e7c-4a6b273b624a"/>
    <ic7bc0bece1c448f8ceec46a4675dd9b xmlns="cc43c208-5f9f-4e46-94fa-c49170bf162f">
      <Terms xmlns="http://schemas.microsoft.com/office/infopath/2007/PartnerControls"/>
    </ic7bc0bece1c448f8ceec46a4675dd9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isdocument" ma:contentTypeID="0x010100C6F10EFD5B58FC4EA33F07AE3C71AC13008DA9C3714169AC48B9CEE4ECE598B5AE" ma:contentTypeVersion="25" ma:contentTypeDescription="" ma:contentTypeScope="" ma:versionID="a49d42223733f95e3dbb401930984d32">
  <xsd:schema xmlns:xsd="http://www.w3.org/2001/XMLSchema" xmlns:xs="http://www.w3.org/2001/XMLSchema" xmlns:p="http://schemas.microsoft.com/office/2006/metadata/properties" xmlns:ns2="cc43c208-5f9f-4e46-94fa-c49170bf162f" xmlns:ns3="453ddf19-c7e2-4f2d-8e7c-4a6b273b624a" xmlns:ns4="b811f92a-ddea-4d7c-b3bb-e7950e15ba36" targetNamespace="http://schemas.microsoft.com/office/2006/metadata/properties" ma:root="true" ma:fieldsID="4980d8b85c79987b24e2df62e7d90a89" ns2:_="" ns3:_="" ns4:_="">
    <xsd:import namespace="cc43c208-5f9f-4e46-94fa-c49170bf162f"/>
    <xsd:import namespace="453ddf19-c7e2-4f2d-8e7c-4a6b273b624a"/>
    <xsd:import namespace="b811f92a-ddea-4d7c-b3bb-e7950e15ba36"/>
    <xsd:element name="properties">
      <xsd:complexType>
        <xsd:sequence>
          <xsd:element name="documentManagement">
            <xsd:complexType>
              <xsd:all>
                <xsd:element ref="ns2:ic7bc0bece1c448f8ceec46a4675dd9b" minOccurs="0"/>
                <xsd:element ref="ns3:TaxKeywordTaxHTField" minOccurs="0"/>
                <xsd:element ref="ns2:pfBehandelaar" minOccurs="0"/>
                <xsd:element ref="ns2:pfOndertekenaar" minOccurs="0"/>
                <xsd:element ref="ns2:pfDatumOpmaakDocument" minOccurs="0"/>
                <xsd:element ref="ns2:dad82ab3abba4e0480ccc349dcae3dca" minOccurs="0"/>
                <xsd:element ref="ns2:eb4b9c2341314326bb8ea3fe54b3699f" minOccurs="0"/>
                <xsd:element ref="ns3:_dlc_DocId" minOccurs="0"/>
                <xsd:element ref="ns3:_dlc_DocIdUrl" minOccurs="0"/>
                <xsd:element ref="ns3:_dlc_DocIdPersistId" minOccurs="0"/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3c208-5f9f-4e46-94fa-c49170bf162f" elementFormDefault="qualified">
    <xsd:import namespace="http://schemas.microsoft.com/office/2006/documentManagement/types"/>
    <xsd:import namespace="http://schemas.microsoft.com/office/infopath/2007/PartnerControls"/>
    <xsd:element name="ic7bc0bece1c448f8ceec46a4675dd9b" ma:index="8" nillable="true" ma:taxonomy="true" ma:internalName="ic7bc0bece1c448f8ceec46a4675dd9b" ma:taxonomyFieldName="pfDocumenttype" ma:displayName="Documenttype" ma:default="" ma:fieldId="{2c7bc0be-ce1c-448f-8cee-c46a4675dd9b}" ma:sspId="eaf9897b-199b-4c07-af7a-d0a2188f11c6" ma:termSetId="5f28f5b3-15d3-4dca-80b5-996af80f6a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Behandelaar" ma:index="12" nillable="true" ma:displayName="Behandelaar" ma:list="UserInfo" ma:SharePointGroup="0" ma:internalName="pfBehandela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fOndertekenaar" ma:index="13" nillable="true" ma:displayName="Ondertekenaar" ma:list="UserInfo" ma:SharePointGroup="0" ma:internalName="pfOndertekena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fDatumOpmaakDocument" ma:index="14" nillable="true" ma:displayName="Datum opmaak document" ma:format="DateOnly" ma:internalName="pfDatumOpmaakDocument">
      <xsd:simpleType>
        <xsd:restriction base="dms:DateTime"/>
      </xsd:simpleType>
    </xsd:element>
    <xsd:element name="dad82ab3abba4e0480ccc349dcae3dca" ma:index="15" nillable="true" ma:taxonomy="true" ma:internalName="dad82ab3abba4e0480ccc349dcae3dca" ma:taxonomyFieldName="pfWerkproces" ma:displayName="Werkproces" ma:default="" ma:fieldId="{dad82ab3-abba-4e04-80cc-c349dcae3dca}" ma:sspId="eaf9897b-199b-4c07-af7a-d0a2188f11c6" ma:termSetId="dd538a27-8e61-46a6-914f-27601bbce3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4b9c2341314326bb8ea3fe54b3699f" ma:index="17" nillable="true" ma:taxonomy="true" ma:internalName="eb4b9c2341314326bb8ea3fe54b3699f" ma:taxonomyFieldName="pfNaamCreatieapplicatie" ma:displayName="Naam creatieapplicatie" ma:default="" ma:fieldId="{eb4b9c23-4131-4326-bb8e-a3fe54b3699f}" ma:sspId="eaf9897b-199b-4c07-af7a-d0a2188f11c6" ma:termSetId="7e45c295-9c2c-4e38-97dd-6c2aa80831a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ddf19-c7e2-4f2d-8e7c-4a6b273b624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Ondernemingstrefwoorden" ma:fieldId="{23f27201-bee3-471e-b2e7-b64fd8b7ca38}" ma:taxonomyMulti="true" ma:sspId="eaf9897b-199b-4c07-af7a-d0a2188f11c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Catch-all-kolom van taxonomie" ma:hidden="true" ma:list="{bf3d4248-937e-47b9-b003-a25da475e6ff}" ma:internalName="TaxCatchAll" ma:showField="CatchAllData" ma:web="453ddf19-c7e2-4f2d-8e7c-4a6b273b6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Catch-all-kolom van taxonomie1" ma:hidden="true" ma:list="{bf3d4248-937e-47b9-b003-a25da475e6ff}" ma:internalName="TaxCatchAllLabel" ma:readOnly="true" ma:showField="CatchAllDataLabel" ma:web="453ddf19-c7e2-4f2d-8e7c-4a6b273b6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1f92a-ddea-4d7c-b3bb-e7950e15b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134F2B-66BD-45F9-9E0D-9632EB665E13}">
  <ds:schemaRefs>
    <ds:schemaRef ds:uri="http://schemas.microsoft.com/office/2006/metadata/properties"/>
    <ds:schemaRef ds:uri="http://schemas.microsoft.com/office/infopath/2007/PartnerControls"/>
    <ds:schemaRef ds:uri="453ddf19-c7e2-4f2d-8e7c-4a6b273b624a"/>
    <ds:schemaRef ds:uri="cc43c208-5f9f-4e46-94fa-c49170bf162f"/>
  </ds:schemaRefs>
</ds:datastoreItem>
</file>

<file path=customXml/itemProps2.xml><?xml version="1.0" encoding="utf-8"?>
<ds:datastoreItem xmlns:ds="http://schemas.openxmlformats.org/officeDocument/2006/customXml" ds:itemID="{42F6B71D-8C4B-40D8-B1EC-C5697F9831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911977-A3A3-4FA4-8B74-FEB9E8F9C4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EDDC7F1-9DED-4CCF-B4CA-56909EAF3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43c208-5f9f-4e46-94fa-c49170bf162f"/>
    <ds:schemaRef ds:uri="453ddf19-c7e2-4f2d-8e7c-4a6b273b624a"/>
    <ds:schemaRef ds:uri="b811f92a-ddea-4d7c-b3bb-e7950e15b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griffier</vt:lpstr>
    </vt:vector>
  </TitlesOfParts>
  <Company>Provinsje Fryslan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griffier</dc:title>
  <dc:creator>user000</dc:creator>
  <cp:lastModifiedBy>Vroet, Arjette de</cp:lastModifiedBy>
  <cp:revision>8</cp:revision>
  <cp:lastPrinted>2014-11-05T14:55:00Z</cp:lastPrinted>
  <dcterms:created xsi:type="dcterms:W3CDTF">2021-01-20T12:25:00Z</dcterms:created>
  <dcterms:modified xsi:type="dcterms:W3CDTF">2021-01-20T12:32:00Z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0x010100C6F10EFD5B58FC4EA33F07AE3C71AC13008DA9C3714169AC48B9CEE4ECE598B5AE</vt:lpwstr>
  </property>
  <property fmtid="{D5CDD505-2E9C-101B-9397-08002B2CF9AE}" pid="3" name="_dlc_DocIdItemGuid">
    <vt:lpwstr>e07edfaa-d0d2-410f-a863-f9a400d9b926</vt:lpwstr>
  </property>
</Properties>
</file>