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3736"/>
        <w:gridCol w:w="1112"/>
        <w:gridCol w:w="1697"/>
        <w:gridCol w:w="2527"/>
      </w:tblGrid>
      <w:tr w:rsidR="00D82873" w14:paraId="7903FEF5" w14:textId="77777777" w:rsidTr="00010CF5">
        <w:tc>
          <w:tcPr>
            <w:tcW w:w="3794" w:type="dxa"/>
            <w:tcBorders>
              <w:top w:val="nil"/>
              <w:left w:val="nil"/>
              <w:bottom w:val="nil"/>
              <w:right w:val="nil"/>
            </w:tcBorders>
          </w:tcPr>
          <w:p w14:paraId="3E2C8D5C" w14:textId="77777777" w:rsidR="00D82873" w:rsidRDefault="00D82873" w:rsidP="00010CF5"/>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14:paraId="5BC78A55" w14:textId="77777777" w:rsidTr="00010CF5">
        <w:tc>
          <w:tcPr>
            <w:tcW w:w="3794" w:type="dxa"/>
            <w:tcBorders>
              <w:top w:val="nil"/>
              <w:left w:val="nil"/>
              <w:bottom w:val="single" w:sz="4" w:space="0" w:color="auto"/>
              <w:right w:val="nil"/>
            </w:tcBorders>
          </w:tcPr>
          <w:p w14:paraId="29590899" w14:textId="77777777" w:rsidR="00D82873" w:rsidRDefault="00D82873" w:rsidP="00010CF5"/>
        </w:tc>
        <w:tc>
          <w:tcPr>
            <w:tcW w:w="1134" w:type="dxa"/>
            <w:tcBorders>
              <w:top w:val="nil"/>
              <w:left w:val="nil"/>
              <w:bottom w:val="nil"/>
              <w:right w:val="nil"/>
            </w:tcBorders>
          </w:tcPr>
          <w:p w14:paraId="57AB9858" w14:textId="77777777" w:rsidR="00D82873" w:rsidRDefault="00D82873" w:rsidP="00010CF5"/>
        </w:tc>
        <w:tc>
          <w:tcPr>
            <w:tcW w:w="1701" w:type="dxa"/>
            <w:tcBorders>
              <w:top w:val="nil"/>
              <w:left w:val="nil"/>
              <w:right w:val="nil"/>
            </w:tcBorders>
          </w:tcPr>
          <w:p w14:paraId="6D003BBC" w14:textId="77777777" w:rsidR="00D82873" w:rsidRDefault="00D82873" w:rsidP="00010CF5"/>
        </w:tc>
        <w:tc>
          <w:tcPr>
            <w:tcW w:w="2583" w:type="dxa"/>
            <w:tcBorders>
              <w:top w:val="nil"/>
              <w:left w:val="nil"/>
              <w:right w:val="nil"/>
            </w:tcBorders>
          </w:tcPr>
          <w:p w14:paraId="3D009E59" w14:textId="77777777" w:rsidR="00D82873" w:rsidRDefault="00D82873" w:rsidP="00010CF5"/>
        </w:tc>
      </w:tr>
      <w:tr w:rsidR="00D82873" w14:paraId="237B9932" w14:textId="77777777" w:rsidTr="00010CF5">
        <w:tc>
          <w:tcPr>
            <w:tcW w:w="3794" w:type="dxa"/>
            <w:vMerge w:val="restart"/>
            <w:tcBorders>
              <w:top w:val="single" w:sz="4" w:space="0" w:color="auto"/>
            </w:tcBorders>
          </w:tcPr>
          <w:p w14:paraId="1112BC18" w14:textId="3B314F47" w:rsidR="00D82873" w:rsidRDefault="00D82873" w:rsidP="00010CF5">
            <w:r>
              <w:t>Indiener:</w:t>
            </w:r>
            <w:r w:rsidR="00F001B1">
              <w:t xml:space="preserve"> GrienLinks</w:t>
            </w:r>
          </w:p>
          <w:p w14:paraId="16C696B3" w14:textId="17999E0E" w:rsidR="00D82873" w:rsidRDefault="00D82873" w:rsidP="00010CF5"/>
          <w:p w14:paraId="5B900A6C" w14:textId="77777777" w:rsidR="00D82873" w:rsidRDefault="00D82873" w:rsidP="00010CF5"/>
          <w:p w14:paraId="3FECB052" w14:textId="0910F6C6" w:rsidR="00D82873" w:rsidRDefault="00D82873" w:rsidP="00010CF5">
            <w:r>
              <w:t>Mede-indiener(s):</w:t>
            </w:r>
            <w:r w:rsidR="001415D4">
              <w:t xml:space="preserve"> PvdD, SP</w:t>
            </w:r>
          </w:p>
          <w:p w14:paraId="76350085" w14:textId="77777777" w:rsidR="00D82873" w:rsidRDefault="00D82873" w:rsidP="00010CF5"/>
          <w:p w14:paraId="6A61DA23" w14:textId="77777777" w:rsidR="00D82873" w:rsidRDefault="00D82873" w:rsidP="00010CF5"/>
          <w:p w14:paraId="46FA593D" w14:textId="77777777" w:rsidR="00D82873" w:rsidRDefault="00D82873" w:rsidP="00010CF5"/>
          <w:p w14:paraId="0D3E61EA" w14:textId="77777777" w:rsidR="00D82873" w:rsidRDefault="00D82873" w:rsidP="00010CF5"/>
          <w:p w14:paraId="2D3EFEF0" w14:textId="77777777" w:rsidR="00D82873" w:rsidRDefault="00D82873" w:rsidP="00010CF5"/>
          <w:p w14:paraId="72C84818" w14:textId="77777777" w:rsidR="00D82873" w:rsidRDefault="00D82873" w:rsidP="00010CF5"/>
          <w:p w14:paraId="428F32F3" w14:textId="4815436B" w:rsidR="00D82873" w:rsidRDefault="00D82873" w:rsidP="00010CF5"/>
        </w:tc>
        <w:tc>
          <w:tcPr>
            <w:tcW w:w="1134" w:type="dxa"/>
            <w:tcBorders>
              <w:top w:val="nil"/>
              <w:bottom w:val="nil"/>
            </w:tcBorders>
          </w:tcPr>
          <w:p w14:paraId="0AA27C22" w14:textId="77777777" w:rsidR="00D82873" w:rsidRDefault="00D82873" w:rsidP="00010CF5"/>
        </w:tc>
        <w:tc>
          <w:tcPr>
            <w:tcW w:w="1701" w:type="dxa"/>
          </w:tcPr>
          <w:p w14:paraId="1680CE64" w14:textId="33636E1B" w:rsidR="00D82873" w:rsidRDefault="006B6FAC" w:rsidP="00010CF5">
            <w:r>
              <w:t>Amendement</w:t>
            </w:r>
            <w:r w:rsidR="00D82873">
              <w:t xml:space="preserve"> nr.</w:t>
            </w:r>
          </w:p>
          <w:p w14:paraId="667A81FB" w14:textId="77777777" w:rsidR="00D82873" w:rsidRDefault="00D82873" w:rsidP="00010CF5"/>
        </w:tc>
        <w:tc>
          <w:tcPr>
            <w:tcW w:w="2583" w:type="dxa"/>
          </w:tcPr>
          <w:p w14:paraId="04D9681B" w14:textId="77777777" w:rsidR="00D82873" w:rsidRDefault="00D82873" w:rsidP="00010CF5"/>
        </w:tc>
      </w:tr>
      <w:tr w:rsidR="00D82873" w14:paraId="4AF43E05" w14:textId="77777777" w:rsidTr="00010CF5">
        <w:tc>
          <w:tcPr>
            <w:tcW w:w="3794" w:type="dxa"/>
            <w:vMerge/>
          </w:tcPr>
          <w:p w14:paraId="57B0CE48" w14:textId="77777777" w:rsidR="00D82873" w:rsidRDefault="00D82873" w:rsidP="00010CF5"/>
        </w:tc>
        <w:tc>
          <w:tcPr>
            <w:tcW w:w="1134" w:type="dxa"/>
            <w:tcBorders>
              <w:top w:val="nil"/>
              <w:bottom w:val="nil"/>
            </w:tcBorders>
          </w:tcPr>
          <w:p w14:paraId="34E6860F" w14:textId="77777777" w:rsidR="00D82873" w:rsidRDefault="00D82873" w:rsidP="00010CF5"/>
        </w:tc>
        <w:tc>
          <w:tcPr>
            <w:tcW w:w="1701" w:type="dxa"/>
          </w:tcPr>
          <w:p w14:paraId="0AB1C87E" w14:textId="77777777" w:rsidR="00D82873" w:rsidRDefault="00D82873" w:rsidP="00010CF5">
            <w:r>
              <w:t>Paraaf</w:t>
            </w:r>
          </w:p>
          <w:p w14:paraId="6165317C" w14:textId="77777777" w:rsidR="00D82873" w:rsidRDefault="00D82873" w:rsidP="00010CF5"/>
          <w:p w14:paraId="0228463B" w14:textId="77777777" w:rsidR="00D82873" w:rsidRDefault="00D82873" w:rsidP="00010CF5"/>
        </w:tc>
        <w:tc>
          <w:tcPr>
            <w:tcW w:w="2583" w:type="dxa"/>
          </w:tcPr>
          <w:p w14:paraId="5E1AF34A" w14:textId="77777777" w:rsidR="00D82873" w:rsidRDefault="00D82873" w:rsidP="00010CF5"/>
        </w:tc>
      </w:tr>
      <w:tr w:rsidR="00D82873" w14:paraId="15B2038B" w14:textId="77777777" w:rsidTr="00010CF5">
        <w:tc>
          <w:tcPr>
            <w:tcW w:w="3794" w:type="dxa"/>
            <w:vMerge/>
          </w:tcPr>
          <w:p w14:paraId="16FC1205" w14:textId="77777777" w:rsidR="00D82873" w:rsidRDefault="00D82873" w:rsidP="00010CF5"/>
        </w:tc>
        <w:tc>
          <w:tcPr>
            <w:tcW w:w="1134" w:type="dxa"/>
            <w:tcBorders>
              <w:top w:val="nil"/>
              <w:bottom w:val="nil"/>
            </w:tcBorders>
          </w:tcPr>
          <w:p w14:paraId="5F4C193D" w14:textId="77777777" w:rsidR="00D82873" w:rsidRDefault="00D82873" w:rsidP="00010CF5"/>
        </w:tc>
        <w:tc>
          <w:tcPr>
            <w:tcW w:w="1701" w:type="dxa"/>
          </w:tcPr>
          <w:p w14:paraId="057127AF" w14:textId="77777777" w:rsidR="00D82873" w:rsidRDefault="00D82873" w:rsidP="00010CF5">
            <w:r>
              <w:t>Agendapunt</w:t>
            </w:r>
          </w:p>
          <w:p w14:paraId="610C14FA" w14:textId="77777777" w:rsidR="00D82873" w:rsidRDefault="00D82873" w:rsidP="00010CF5"/>
          <w:p w14:paraId="278DA1B3" w14:textId="77777777" w:rsidR="00D82873" w:rsidRDefault="00D82873" w:rsidP="00010CF5"/>
        </w:tc>
        <w:tc>
          <w:tcPr>
            <w:tcW w:w="2583" w:type="dxa"/>
          </w:tcPr>
          <w:p w14:paraId="7F81128F" w14:textId="77777777" w:rsidR="00D82873" w:rsidRDefault="00D82873" w:rsidP="00010CF5"/>
        </w:tc>
      </w:tr>
      <w:tr w:rsidR="00D82873" w14:paraId="6C00FE12" w14:textId="77777777" w:rsidTr="00010CF5">
        <w:tc>
          <w:tcPr>
            <w:tcW w:w="3794" w:type="dxa"/>
            <w:vMerge/>
          </w:tcPr>
          <w:p w14:paraId="693EAE41" w14:textId="77777777" w:rsidR="00D82873" w:rsidRDefault="00D82873" w:rsidP="00010CF5"/>
        </w:tc>
        <w:tc>
          <w:tcPr>
            <w:tcW w:w="1134" w:type="dxa"/>
            <w:tcBorders>
              <w:top w:val="nil"/>
              <w:bottom w:val="nil"/>
            </w:tcBorders>
          </w:tcPr>
          <w:p w14:paraId="24AFEDC0" w14:textId="77777777" w:rsidR="00D82873" w:rsidRDefault="00D82873" w:rsidP="00010CF5"/>
        </w:tc>
        <w:tc>
          <w:tcPr>
            <w:tcW w:w="1701" w:type="dxa"/>
          </w:tcPr>
          <w:p w14:paraId="0C409514" w14:textId="77777777" w:rsidR="00D82873" w:rsidRDefault="00D82873" w:rsidP="00010CF5">
            <w:r>
              <w:t>Besluit</w:t>
            </w:r>
          </w:p>
          <w:p w14:paraId="24A3C7D4" w14:textId="77777777" w:rsidR="00D82873" w:rsidRDefault="00D82873" w:rsidP="00010CF5"/>
          <w:p w14:paraId="3A35E642" w14:textId="77777777" w:rsidR="00D82873" w:rsidRDefault="00D82873" w:rsidP="00010CF5"/>
        </w:tc>
        <w:tc>
          <w:tcPr>
            <w:tcW w:w="2583" w:type="dxa"/>
          </w:tcPr>
          <w:p w14:paraId="40CF4E70" w14:textId="77777777" w:rsidR="00D82873" w:rsidRDefault="00D82873" w:rsidP="00010CF5"/>
        </w:tc>
      </w:tr>
    </w:tbl>
    <w:p w14:paraId="011D4BE5" w14:textId="6623E6A6" w:rsidR="00A53813" w:rsidRDefault="00A53813"/>
    <w:tbl>
      <w:tblPr>
        <w:tblStyle w:val="Tabelraster"/>
        <w:tblW w:w="0" w:type="auto"/>
        <w:tblLook w:val="01E0" w:firstRow="1" w:lastRow="1" w:firstColumn="1" w:lastColumn="1" w:noHBand="0" w:noVBand="0"/>
      </w:tblPr>
      <w:tblGrid>
        <w:gridCol w:w="9062"/>
      </w:tblGrid>
      <w:tr w:rsidR="006B6FAC" w:rsidRPr="00A53813" w14:paraId="26A9960D" w14:textId="77777777" w:rsidTr="00010CF5">
        <w:tc>
          <w:tcPr>
            <w:tcW w:w="9212" w:type="dxa"/>
          </w:tcPr>
          <w:p w14:paraId="12B436DE" w14:textId="18E5D568" w:rsidR="006B6FAC" w:rsidRPr="00A53813" w:rsidRDefault="006B6FAC" w:rsidP="00010CF5">
            <w:pPr>
              <w:rPr>
                <w:b/>
              </w:rPr>
            </w:pPr>
            <w:r w:rsidRPr="00A53813">
              <w:rPr>
                <w:b/>
              </w:rPr>
              <w:t>AMENDEMENT, ex artikel 2</w:t>
            </w:r>
            <w:r w:rsidR="001E0077">
              <w:rPr>
                <w:b/>
              </w:rPr>
              <w:t>9</w:t>
            </w:r>
            <w:r w:rsidRPr="00A53813">
              <w:rPr>
                <w:b/>
              </w:rPr>
              <w:t xml:space="preserve"> Reglement van Orde</w:t>
            </w:r>
          </w:p>
        </w:tc>
      </w:tr>
    </w:tbl>
    <w:p w14:paraId="52EE3B6D" w14:textId="77777777" w:rsidR="006B6FAC" w:rsidRDefault="006B6FAC" w:rsidP="006B6FAC"/>
    <w:tbl>
      <w:tblPr>
        <w:tblStyle w:val="Tabelraster"/>
        <w:tblW w:w="0" w:type="auto"/>
        <w:tblLook w:val="01E0" w:firstRow="1" w:lastRow="1" w:firstColumn="1" w:lastColumn="1" w:noHBand="0" w:noVBand="0"/>
      </w:tblPr>
      <w:tblGrid>
        <w:gridCol w:w="2638"/>
        <w:gridCol w:w="6424"/>
      </w:tblGrid>
      <w:tr w:rsidR="00A53813" w14:paraId="011D4BEC" w14:textId="77777777" w:rsidTr="008B6F89">
        <w:tc>
          <w:tcPr>
            <w:tcW w:w="2660" w:type="dxa"/>
          </w:tcPr>
          <w:p w14:paraId="011D4BE9" w14:textId="77777777" w:rsidR="00A53813" w:rsidRDefault="00A53813">
            <w:r>
              <w:t>Statenvergadering</w:t>
            </w:r>
          </w:p>
          <w:p w14:paraId="011D4BEA" w14:textId="77777777" w:rsidR="00A53813" w:rsidRDefault="00A53813"/>
        </w:tc>
        <w:tc>
          <w:tcPr>
            <w:tcW w:w="6552" w:type="dxa"/>
          </w:tcPr>
          <w:p w14:paraId="011D4BEB" w14:textId="6A7D2666" w:rsidR="00A53813" w:rsidRDefault="00F001B1">
            <w:r>
              <w:t>20 april 2022</w:t>
            </w:r>
          </w:p>
        </w:tc>
      </w:tr>
      <w:tr w:rsidR="00A53813" w14:paraId="011D4BF0" w14:textId="77777777" w:rsidTr="008B6F89">
        <w:tc>
          <w:tcPr>
            <w:tcW w:w="2660" w:type="dxa"/>
          </w:tcPr>
          <w:p w14:paraId="011D4BED" w14:textId="77777777" w:rsidR="00A53813" w:rsidRDefault="00A53813">
            <w:r>
              <w:t>Agendapunt</w:t>
            </w:r>
          </w:p>
          <w:p w14:paraId="011D4BEE" w14:textId="77777777" w:rsidR="00A53813" w:rsidRDefault="00A53813"/>
        </w:tc>
        <w:tc>
          <w:tcPr>
            <w:tcW w:w="6552" w:type="dxa"/>
          </w:tcPr>
          <w:p w14:paraId="011D4BEF" w14:textId="7A1C512A" w:rsidR="00A53813" w:rsidRDefault="00F001B1">
            <w:r>
              <w:t>08 Strategische Grondnota</w:t>
            </w:r>
          </w:p>
        </w:tc>
      </w:tr>
      <w:tr w:rsidR="004D0E06" w14:paraId="22AB6E19" w14:textId="77777777" w:rsidTr="008B6F89">
        <w:tc>
          <w:tcPr>
            <w:tcW w:w="2660" w:type="dxa"/>
          </w:tcPr>
          <w:p w14:paraId="6236ED99" w14:textId="091482B5" w:rsidR="004D0E06" w:rsidRDefault="00E00E66">
            <w:r>
              <w:t>Korte t</w:t>
            </w:r>
            <w:r w:rsidR="004D0E06">
              <w:t>itel amendement</w:t>
            </w:r>
          </w:p>
          <w:p w14:paraId="30095801" w14:textId="77777777" w:rsidR="004D0E06" w:rsidRDefault="004D0E06"/>
        </w:tc>
        <w:tc>
          <w:tcPr>
            <w:tcW w:w="6552" w:type="dxa"/>
          </w:tcPr>
          <w:p w14:paraId="7181FBF2" w14:textId="54572061" w:rsidR="004D0E06" w:rsidRDefault="00C4330A">
            <w:r>
              <w:t>Hele Natuurnetwerk afmaken met alle mogelijke instrumenten, inclusief schadeloosstelling</w:t>
            </w:r>
          </w:p>
        </w:tc>
      </w:tr>
      <w:tr w:rsidR="004217AB" w14:paraId="011D4BF7" w14:textId="77777777" w:rsidTr="00621FE1">
        <w:tc>
          <w:tcPr>
            <w:tcW w:w="9212" w:type="dxa"/>
            <w:gridSpan w:val="2"/>
          </w:tcPr>
          <w:p w14:paraId="011D4BF1" w14:textId="77777777" w:rsidR="004217AB" w:rsidRDefault="004217AB">
            <w:r>
              <w:t>Toelichting op het amendement:</w:t>
            </w:r>
          </w:p>
          <w:p w14:paraId="011D4BF3" w14:textId="098A366E" w:rsidR="004217AB" w:rsidRDefault="004217AB"/>
          <w:p w14:paraId="1656D23C" w14:textId="15F8637D" w:rsidR="004B40F6" w:rsidRDefault="004B40F6">
            <w:r>
              <w:t>In de Strategische Grondnota, de inspraakreacties (o.a. van de PCLG) en de discussie in de commissie daarover w</w:t>
            </w:r>
            <w:r w:rsidR="00E01AB0">
              <w:t>erd</w:t>
            </w:r>
            <w:r>
              <w:t xml:space="preserve"> duidelijk dat er te weinig capaciteit is, te weinig instrumentarium wordt ingezet en </w:t>
            </w:r>
            <w:r w:rsidR="00F35BE6">
              <w:t xml:space="preserve">er </w:t>
            </w:r>
            <w:r>
              <w:t xml:space="preserve">te weinig budget is om het </w:t>
            </w:r>
            <w:r w:rsidR="002332EF">
              <w:t xml:space="preserve">hele </w:t>
            </w:r>
            <w:r>
              <w:t xml:space="preserve">NatuurNetwerk </w:t>
            </w:r>
            <w:r w:rsidR="002332EF">
              <w:t>af te maken.</w:t>
            </w:r>
          </w:p>
          <w:p w14:paraId="62CB2C7D" w14:textId="2776905A" w:rsidR="004B40F6" w:rsidRDefault="004B40F6"/>
          <w:p w14:paraId="0A8C977A" w14:textId="2DAE4271" w:rsidR="004B40F6" w:rsidRDefault="004B40F6">
            <w:r>
              <w:t>Ook is Fryslân een van de weinige provincies die geen dwingende instrumenten voor natuur wil inzetten (of onder zodanige zware restricties</w:t>
            </w:r>
            <w:r w:rsidR="008447A5">
              <w:t xml:space="preserve"> dat het instrument zeer beperkt inzetbaar is).  </w:t>
            </w:r>
            <w:r>
              <w:t xml:space="preserve">Daardoor lukt het niet om grond aan te kopen voor de aanleg van het natuurnetwerk. Voor wegen wordt het instrument onteigening overigens wel ingezet. </w:t>
            </w:r>
          </w:p>
          <w:p w14:paraId="011D4BF6" w14:textId="77777777" w:rsidR="004217AB" w:rsidRDefault="004217AB" w:rsidP="00E76392"/>
        </w:tc>
      </w:tr>
      <w:tr w:rsidR="006D21D1" w14:paraId="011D4BF9" w14:textId="77777777" w:rsidTr="00621FE1">
        <w:tc>
          <w:tcPr>
            <w:tcW w:w="9212" w:type="dxa"/>
            <w:gridSpan w:val="2"/>
          </w:tcPr>
          <w:p w14:paraId="011D4BF8" w14:textId="77777777" w:rsidR="006D21D1" w:rsidRDefault="006D21D1">
            <w:r>
              <w:t>De ondergetekende(n) stelt/stellen het volgende amendement voor</w:t>
            </w:r>
          </w:p>
        </w:tc>
      </w:tr>
      <w:tr w:rsidR="00F16574" w14:paraId="011D4BFF" w14:textId="77777777" w:rsidTr="008B6F89">
        <w:trPr>
          <w:trHeight w:val="899"/>
        </w:trPr>
        <w:tc>
          <w:tcPr>
            <w:tcW w:w="2660" w:type="dxa"/>
            <w:vMerge w:val="restart"/>
          </w:tcPr>
          <w:p w14:paraId="011D4BFA" w14:textId="77777777" w:rsidR="00F16574" w:rsidRDefault="00F16574">
            <w:r>
              <w:t>Overweg</w:t>
            </w:r>
            <w:r w:rsidR="006D21D1">
              <w:t>ingen</w:t>
            </w:r>
          </w:p>
        </w:tc>
        <w:tc>
          <w:tcPr>
            <w:tcW w:w="6552" w:type="dxa"/>
          </w:tcPr>
          <w:p w14:paraId="011D4BFB" w14:textId="77777777" w:rsidR="00F16574" w:rsidRDefault="00F16574">
            <w:r>
              <w:t>Schrapp</w:t>
            </w:r>
            <w:r w:rsidR="006D21D1">
              <w:t>en uit overwegingen bij besluit:</w:t>
            </w:r>
          </w:p>
          <w:p w14:paraId="011D4BFE" w14:textId="77777777" w:rsidR="00F16574" w:rsidRDefault="00F16574"/>
        </w:tc>
      </w:tr>
      <w:tr w:rsidR="00F16574" w14:paraId="011D4C05" w14:textId="77777777" w:rsidTr="008B6F89">
        <w:trPr>
          <w:trHeight w:val="841"/>
        </w:trPr>
        <w:tc>
          <w:tcPr>
            <w:tcW w:w="2660" w:type="dxa"/>
            <w:vMerge/>
          </w:tcPr>
          <w:p w14:paraId="011D4C00" w14:textId="77777777" w:rsidR="00F16574" w:rsidRDefault="00F16574"/>
        </w:tc>
        <w:tc>
          <w:tcPr>
            <w:tcW w:w="6552" w:type="dxa"/>
          </w:tcPr>
          <w:p w14:paraId="011D4C01" w14:textId="77777777" w:rsidR="00F16574" w:rsidRDefault="00F16574">
            <w:r>
              <w:t xml:space="preserve">Toevoegen aan overwegingen </w:t>
            </w:r>
            <w:r w:rsidR="006D21D1">
              <w:t>bij besluit:</w:t>
            </w:r>
          </w:p>
          <w:p w14:paraId="011D4C02" w14:textId="77777777" w:rsidR="00F16574" w:rsidRDefault="00F16574"/>
          <w:p w14:paraId="0BE56876" w14:textId="1862E404" w:rsidR="00F16574" w:rsidRDefault="00F16574"/>
          <w:p w14:paraId="011D4C04" w14:textId="7AE53188" w:rsidR="004D0E06" w:rsidRDefault="004D0E06"/>
        </w:tc>
      </w:tr>
      <w:tr w:rsidR="00F16574" w14:paraId="011D4C10" w14:textId="77777777" w:rsidTr="008B6F89">
        <w:trPr>
          <w:trHeight w:val="371"/>
        </w:trPr>
        <w:tc>
          <w:tcPr>
            <w:tcW w:w="2660" w:type="dxa"/>
            <w:vMerge w:val="restart"/>
          </w:tcPr>
          <w:p w14:paraId="011D4C0A" w14:textId="08C40081" w:rsidR="00F16574" w:rsidRDefault="006D21D1">
            <w:r>
              <w:t>Besluit</w:t>
            </w:r>
          </w:p>
        </w:tc>
        <w:tc>
          <w:tcPr>
            <w:tcW w:w="6552" w:type="dxa"/>
          </w:tcPr>
          <w:p w14:paraId="011D4C0B" w14:textId="77777777" w:rsidR="00F16574" w:rsidRDefault="006D21D1">
            <w:r>
              <w:t>Schrappen uit tekst besluit:</w:t>
            </w:r>
          </w:p>
          <w:p w14:paraId="011D4C0C" w14:textId="77777777" w:rsidR="00F16574" w:rsidRDefault="00F16574"/>
          <w:p w14:paraId="051A67ED" w14:textId="77777777" w:rsidR="003A4AF7" w:rsidRPr="00CD0427" w:rsidRDefault="003A4AF7" w:rsidP="003A4AF7">
            <w:pPr>
              <w:tabs>
                <w:tab w:val="left" w:pos="2719"/>
              </w:tabs>
              <w:ind w:right="137"/>
              <w:rPr>
                <w:rFonts w:cs="Arial"/>
                <w:bCs/>
                <w:color w:val="000000" w:themeColor="text1"/>
                <w:spacing w:val="-1"/>
                <w:w w:val="110"/>
              </w:rPr>
            </w:pPr>
            <w:r w:rsidRPr="00CD0427">
              <w:rPr>
                <w:rFonts w:cs="Arial"/>
                <w:bCs/>
                <w:color w:val="000000" w:themeColor="text1"/>
                <w:spacing w:val="-1"/>
                <w:w w:val="110"/>
              </w:rPr>
              <w:t>1) Te kiezen voor de uitwerking van optie 3: Horizon 2035 - Maximaal vrijwillig met uitzicht op andere instrumenten voor KRW en Natura 2000.</w:t>
            </w:r>
          </w:p>
          <w:p w14:paraId="011D4C0E" w14:textId="77777777" w:rsidR="00F16574" w:rsidRDefault="00F16574"/>
          <w:p w14:paraId="011D4C0F" w14:textId="77777777" w:rsidR="00F16574" w:rsidRDefault="00F16574"/>
        </w:tc>
      </w:tr>
      <w:tr w:rsidR="00F16574" w14:paraId="011D4C17" w14:textId="77777777" w:rsidTr="008B6F89">
        <w:trPr>
          <w:trHeight w:val="370"/>
        </w:trPr>
        <w:tc>
          <w:tcPr>
            <w:tcW w:w="2660" w:type="dxa"/>
            <w:vMerge/>
          </w:tcPr>
          <w:p w14:paraId="011D4C11" w14:textId="77777777" w:rsidR="00F16574" w:rsidRDefault="00F16574"/>
        </w:tc>
        <w:tc>
          <w:tcPr>
            <w:tcW w:w="6552" w:type="dxa"/>
          </w:tcPr>
          <w:p w14:paraId="011D4C12" w14:textId="77777777" w:rsidR="00F16574" w:rsidRDefault="006D21D1">
            <w:r>
              <w:t>Geschrapte tekst vervangen door:</w:t>
            </w:r>
          </w:p>
          <w:p w14:paraId="011D4C13" w14:textId="77777777" w:rsidR="00F16574" w:rsidRDefault="00F16574"/>
          <w:p w14:paraId="49191F11" w14:textId="3EA98E24" w:rsidR="003A4AF7" w:rsidRPr="00E65561" w:rsidRDefault="00E65561" w:rsidP="00CD0427">
            <w:pPr>
              <w:pStyle w:val="Lijstalinea"/>
              <w:numPr>
                <w:ilvl w:val="0"/>
                <w:numId w:val="1"/>
              </w:numPr>
            </w:pPr>
            <w:r w:rsidRPr="00E65561">
              <w:rPr>
                <w:b/>
                <w:bCs/>
              </w:rPr>
              <w:t xml:space="preserve">Te kiezen voor optie 4plus: Alles uit de kast voor aanleg hele NNN (1, 2, 3 en 4) </w:t>
            </w:r>
            <w:r w:rsidRPr="00E65561">
              <w:t xml:space="preserve">→ NNN zo snel </w:t>
            </w:r>
            <w:r w:rsidRPr="00E65561">
              <w:lastRenderedPageBreak/>
              <w:t xml:space="preserve">mogelijk geheel realiseren, 2027 blijft het uitgangspunt (eventueel met uitstel indien onontkoombaar). We zetten maximale inspanning op de realisatie NatuurNetwerk Nederland zowel in capaciteit als instrumentarium inclusief schadeloosstelling. Deze optie uit te werken en de uitwerking voor te leggen aan de Staten in november 2022 bij de financiële planning. </w:t>
            </w:r>
            <w:r w:rsidR="00CD0427" w:rsidRPr="00E65561">
              <w:t xml:space="preserve"> </w:t>
            </w:r>
          </w:p>
          <w:p w14:paraId="011D4C16" w14:textId="77777777" w:rsidR="00F16574" w:rsidRDefault="00F16574"/>
        </w:tc>
      </w:tr>
      <w:tr w:rsidR="00F16574" w14:paraId="011D4C1E" w14:textId="77777777" w:rsidTr="008B6F89">
        <w:trPr>
          <w:trHeight w:val="370"/>
        </w:trPr>
        <w:tc>
          <w:tcPr>
            <w:tcW w:w="2660" w:type="dxa"/>
            <w:vMerge/>
          </w:tcPr>
          <w:p w14:paraId="011D4C18" w14:textId="77777777" w:rsidR="00F16574" w:rsidRDefault="00F16574"/>
        </w:tc>
        <w:tc>
          <w:tcPr>
            <w:tcW w:w="6552" w:type="dxa"/>
          </w:tcPr>
          <w:p w14:paraId="011D4C1D" w14:textId="77777777" w:rsidR="00F16574" w:rsidRDefault="00F16574" w:rsidP="00DB5F3D"/>
        </w:tc>
      </w:tr>
    </w:tbl>
    <w:p w14:paraId="011D4C1F" w14:textId="77777777" w:rsidR="00F16574" w:rsidRDefault="00F16574"/>
    <w:tbl>
      <w:tblPr>
        <w:tblStyle w:val="Tabelraster"/>
        <w:tblW w:w="0" w:type="auto"/>
        <w:tblLook w:val="01E0" w:firstRow="1" w:lastRow="1" w:firstColumn="1" w:lastColumn="1" w:noHBand="0" w:noVBand="0"/>
      </w:tblPr>
      <w:tblGrid>
        <w:gridCol w:w="2629"/>
        <w:gridCol w:w="6433"/>
      </w:tblGrid>
      <w:tr w:rsidR="00A53813" w14:paraId="011D4C24" w14:textId="77777777" w:rsidTr="008B6F89">
        <w:tc>
          <w:tcPr>
            <w:tcW w:w="2660" w:type="dxa"/>
          </w:tcPr>
          <w:p w14:paraId="011D4C20" w14:textId="77777777" w:rsidR="00A53813" w:rsidRDefault="00A53813">
            <w:r>
              <w:t>Indiener(s)</w:t>
            </w:r>
          </w:p>
        </w:tc>
        <w:tc>
          <w:tcPr>
            <w:tcW w:w="6552" w:type="dxa"/>
          </w:tcPr>
          <w:p w14:paraId="73EE54E7" w14:textId="77777777" w:rsidR="00D82873" w:rsidRDefault="00F001B1" w:rsidP="00F001B1">
            <w:r>
              <w:t>GrienLinks                                   Jochem Knol</w:t>
            </w:r>
          </w:p>
          <w:p w14:paraId="3CD1FA68" w14:textId="77777777" w:rsidR="001415D4" w:rsidRDefault="001415D4" w:rsidP="00F001B1">
            <w:r>
              <w:t>PvdD                                            Menno Brouwer</w:t>
            </w:r>
          </w:p>
          <w:p w14:paraId="011D4C23" w14:textId="2C02B0FD" w:rsidR="001415D4" w:rsidRDefault="001415D4" w:rsidP="00F001B1">
            <w:r>
              <w:t>SP                                                Peter van Noort</w:t>
            </w:r>
          </w:p>
        </w:tc>
      </w:tr>
    </w:tbl>
    <w:p w14:paraId="011D4C25" w14:textId="2E395BA7" w:rsidR="00D82873" w:rsidRDefault="00D82873"/>
    <w:p w14:paraId="74E271EC" w14:textId="4A1E52D0" w:rsidR="00A53813" w:rsidRDefault="00A53813"/>
    <w:sectPr w:rsidR="00A53813" w:rsidSect="00C7233A">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5AE6" w14:textId="77777777" w:rsidR="00E83D2D" w:rsidRDefault="00E83D2D" w:rsidP="00D82873">
      <w:r>
        <w:separator/>
      </w:r>
    </w:p>
  </w:endnote>
  <w:endnote w:type="continuationSeparator" w:id="0">
    <w:p w14:paraId="2C361AF1" w14:textId="77777777" w:rsidR="00E83D2D" w:rsidRDefault="00E83D2D"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91FB" w14:textId="77777777" w:rsidR="000A53F2" w:rsidRDefault="000A5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D32B" w14:textId="76DF521D" w:rsidR="00D82873" w:rsidRPr="000A53F2" w:rsidRDefault="00D82873" w:rsidP="001B66E8">
    <w:pPr>
      <w:jc w:val="right"/>
      <w:rPr>
        <w:b/>
        <w:sz w:val="28"/>
      </w:rPr>
    </w:pPr>
    <w:r w:rsidRPr="000A53F2">
      <w:rPr>
        <w:b/>
        <w:sz w:val="28"/>
      </w:rPr>
      <w:t>AMENDEMENT</w:t>
    </w:r>
  </w:p>
  <w:p w14:paraId="705E073C" w14:textId="4BD0FE24" w:rsidR="006B6FAC" w:rsidRPr="00D82873" w:rsidRDefault="001B66E8" w:rsidP="001B66E8">
    <w:pPr>
      <w:tabs>
        <w:tab w:val="left" w:pos="2923"/>
      </w:tabs>
      <w:jc w:val="right"/>
      <w:rPr>
        <w:b/>
      </w:rPr>
    </w:pP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FF64" w14:textId="77777777" w:rsidR="000A53F2" w:rsidRDefault="000A5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7E3D" w14:textId="77777777" w:rsidR="00E83D2D" w:rsidRDefault="00E83D2D" w:rsidP="00D82873">
      <w:r>
        <w:separator/>
      </w:r>
    </w:p>
  </w:footnote>
  <w:footnote w:type="continuationSeparator" w:id="0">
    <w:p w14:paraId="4745BD14" w14:textId="77777777" w:rsidR="00E83D2D" w:rsidRDefault="00E83D2D" w:rsidP="00D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775F" w14:textId="77777777" w:rsidR="000A53F2" w:rsidRDefault="000A5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2A25" w14:textId="709D4B74" w:rsidR="00D82873" w:rsidRPr="000A53F2" w:rsidRDefault="00D82873" w:rsidP="001B66E8">
    <w:pPr>
      <w:rPr>
        <w:b/>
        <w:sz w:val="28"/>
      </w:rPr>
    </w:pPr>
    <w:r w:rsidRPr="000A53F2">
      <w:rPr>
        <w:b/>
        <w:sz w:val="28"/>
      </w:rPr>
      <w:t>AMENDEMENT</w:t>
    </w:r>
  </w:p>
  <w:p w14:paraId="5D64961A" w14:textId="77777777" w:rsidR="006B6FAC" w:rsidRDefault="006B6FAC" w:rsidP="001B66E8">
    <w:pP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633F" w14:textId="77777777" w:rsidR="000A53F2" w:rsidRDefault="000A53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883"/>
    <w:multiLevelType w:val="hybridMultilevel"/>
    <w:tmpl w:val="1F9C11EE"/>
    <w:lvl w:ilvl="0" w:tplc="A3FA434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2785A"/>
    <w:rsid w:val="00057BBD"/>
    <w:rsid w:val="0007016A"/>
    <w:rsid w:val="00083854"/>
    <w:rsid w:val="000A05E8"/>
    <w:rsid w:val="000A3E43"/>
    <w:rsid w:val="000A53F2"/>
    <w:rsid w:val="000B1EA4"/>
    <w:rsid w:val="000B6622"/>
    <w:rsid w:val="000B7176"/>
    <w:rsid w:val="000C2339"/>
    <w:rsid w:val="00115CAC"/>
    <w:rsid w:val="00116D45"/>
    <w:rsid w:val="0012361C"/>
    <w:rsid w:val="001273C9"/>
    <w:rsid w:val="001415D4"/>
    <w:rsid w:val="00147720"/>
    <w:rsid w:val="001512D7"/>
    <w:rsid w:val="0015227F"/>
    <w:rsid w:val="00155CBE"/>
    <w:rsid w:val="00164B9B"/>
    <w:rsid w:val="00185772"/>
    <w:rsid w:val="001872C4"/>
    <w:rsid w:val="00192CB7"/>
    <w:rsid w:val="00195197"/>
    <w:rsid w:val="001A10EE"/>
    <w:rsid w:val="001A241F"/>
    <w:rsid w:val="001B5584"/>
    <w:rsid w:val="001B66E8"/>
    <w:rsid w:val="001D5101"/>
    <w:rsid w:val="001E0077"/>
    <w:rsid w:val="001E73B5"/>
    <w:rsid w:val="00202B83"/>
    <w:rsid w:val="00211109"/>
    <w:rsid w:val="00223CF2"/>
    <w:rsid w:val="002332EF"/>
    <w:rsid w:val="002342A0"/>
    <w:rsid w:val="00240B9A"/>
    <w:rsid w:val="00244892"/>
    <w:rsid w:val="00253192"/>
    <w:rsid w:val="00256C8D"/>
    <w:rsid w:val="00264D33"/>
    <w:rsid w:val="00264E1D"/>
    <w:rsid w:val="00265317"/>
    <w:rsid w:val="00265B99"/>
    <w:rsid w:val="002678CB"/>
    <w:rsid w:val="002839F5"/>
    <w:rsid w:val="002853CE"/>
    <w:rsid w:val="002A6786"/>
    <w:rsid w:val="002C3D66"/>
    <w:rsid w:val="002C51C2"/>
    <w:rsid w:val="002E543B"/>
    <w:rsid w:val="00310D9C"/>
    <w:rsid w:val="00314021"/>
    <w:rsid w:val="00366CEF"/>
    <w:rsid w:val="003770CD"/>
    <w:rsid w:val="003842F3"/>
    <w:rsid w:val="003879D9"/>
    <w:rsid w:val="003A4AF7"/>
    <w:rsid w:val="003B0A10"/>
    <w:rsid w:val="003C34B9"/>
    <w:rsid w:val="003D1963"/>
    <w:rsid w:val="003D2545"/>
    <w:rsid w:val="003E4CB8"/>
    <w:rsid w:val="003E791B"/>
    <w:rsid w:val="00402DFA"/>
    <w:rsid w:val="00417F95"/>
    <w:rsid w:val="004217AB"/>
    <w:rsid w:val="00424469"/>
    <w:rsid w:val="004264A8"/>
    <w:rsid w:val="00431144"/>
    <w:rsid w:val="00431D9D"/>
    <w:rsid w:val="00454F4B"/>
    <w:rsid w:val="00467E94"/>
    <w:rsid w:val="0047244A"/>
    <w:rsid w:val="00473244"/>
    <w:rsid w:val="00483FD7"/>
    <w:rsid w:val="0049235D"/>
    <w:rsid w:val="004A3C85"/>
    <w:rsid w:val="004B40F6"/>
    <w:rsid w:val="004C1DE2"/>
    <w:rsid w:val="004C4696"/>
    <w:rsid w:val="004D0E06"/>
    <w:rsid w:val="004D1D87"/>
    <w:rsid w:val="004E7C38"/>
    <w:rsid w:val="00502296"/>
    <w:rsid w:val="00502991"/>
    <w:rsid w:val="00527803"/>
    <w:rsid w:val="00530123"/>
    <w:rsid w:val="00531335"/>
    <w:rsid w:val="005324DA"/>
    <w:rsid w:val="005330DB"/>
    <w:rsid w:val="005372BA"/>
    <w:rsid w:val="00560455"/>
    <w:rsid w:val="00581210"/>
    <w:rsid w:val="0058237E"/>
    <w:rsid w:val="0058399D"/>
    <w:rsid w:val="005C329E"/>
    <w:rsid w:val="005D53DD"/>
    <w:rsid w:val="005E060A"/>
    <w:rsid w:val="005E1B14"/>
    <w:rsid w:val="005F7036"/>
    <w:rsid w:val="006053EC"/>
    <w:rsid w:val="0061184E"/>
    <w:rsid w:val="0062204B"/>
    <w:rsid w:val="00634F7A"/>
    <w:rsid w:val="00641298"/>
    <w:rsid w:val="0064613F"/>
    <w:rsid w:val="00647573"/>
    <w:rsid w:val="00647B6D"/>
    <w:rsid w:val="006619DA"/>
    <w:rsid w:val="00663509"/>
    <w:rsid w:val="00663908"/>
    <w:rsid w:val="0067202E"/>
    <w:rsid w:val="006859A2"/>
    <w:rsid w:val="006A5197"/>
    <w:rsid w:val="006B5265"/>
    <w:rsid w:val="006B6FAC"/>
    <w:rsid w:val="006B7ED1"/>
    <w:rsid w:val="006C35FA"/>
    <w:rsid w:val="006D21D1"/>
    <w:rsid w:val="006D45ED"/>
    <w:rsid w:val="006E5092"/>
    <w:rsid w:val="006F4A6E"/>
    <w:rsid w:val="00705B26"/>
    <w:rsid w:val="007166C4"/>
    <w:rsid w:val="00724453"/>
    <w:rsid w:val="007471C3"/>
    <w:rsid w:val="0075736F"/>
    <w:rsid w:val="00761292"/>
    <w:rsid w:val="00784F2C"/>
    <w:rsid w:val="00794D85"/>
    <w:rsid w:val="007C75AA"/>
    <w:rsid w:val="007E425E"/>
    <w:rsid w:val="008447A5"/>
    <w:rsid w:val="008462A2"/>
    <w:rsid w:val="00852B3F"/>
    <w:rsid w:val="0085339F"/>
    <w:rsid w:val="00861580"/>
    <w:rsid w:val="00866C51"/>
    <w:rsid w:val="00871323"/>
    <w:rsid w:val="00871800"/>
    <w:rsid w:val="00896744"/>
    <w:rsid w:val="00896EEE"/>
    <w:rsid w:val="008A4225"/>
    <w:rsid w:val="008A4B3C"/>
    <w:rsid w:val="008B6F89"/>
    <w:rsid w:val="008C5F5B"/>
    <w:rsid w:val="008D25D4"/>
    <w:rsid w:val="008D34BE"/>
    <w:rsid w:val="008E4FDA"/>
    <w:rsid w:val="008F3060"/>
    <w:rsid w:val="008F628E"/>
    <w:rsid w:val="009058C0"/>
    <w:rsid w:val="009368F8"/>
    <w:rsid w:val="00943089"/>
    <w:rsid w:val="00944A35"/>
    <w:rsid w:val="009505B2"/>
    <w:rsid w:val="00966EBE"/>
    <w:rsid w:val="009715ED"/>
    <w:rsid w:val="00973F81"/>
    <w:rsid w:val="00993AE4"/>
    <w:rsid w:val="009A0C61"/>
    <w:rsid w:val="009B40A1"/>
    <w:rsid w:val="009C36F1"/>
    <w:rsid w:val="009D167D"/>
    <w:rsid w:val="009D19E6"/>
    <w:rsid w:val="009D5144"/>
    <w:rsid w:val="009E08F7"/>
    <w:rsid w:val="00A03638"/>
    <w:rsid w:val="00A20AC5"/>
    <w:rsid w:val="00A22F2A"/>
    <w:rsid w:val="00A265CD"/>
    <w:rsid w:val="00A30D5F"/>
    <w:rsid w:val="00A32614"/>
    <w:rsid w:val="00A3583C"/>
    <w:rsid w:val="00A44ABA"/>
    <w:rsid w:val="00A53813"/>
    <w:rsid w:val="00A70816"/>
    <w:rsid w:val="00A750F3"/>
    <w:rsid w:val="00AD5351"/>
    <w:rsid w:val="00AE4828"/>
    <w:rsid w:val="00B12874"/>
    <w:rsid w:val="00B25973"/>
    <w:rsid w:val="00B4597D"/>
    <w:rsid w:val="00B544C8"/>
    <w:rsid w:val="00B64F5F"/>
    <w:rsid w:val="00B70ACD"/>
    <w:rsid w:val="00B71E3E"/>
    <w:rsid w:val="00B761C5"/>
    <w:rsid w:val="00B82526"/>
    <w:rsid w:val="00B82B67"/>
    <w:rsid w:val="00BA4986"/>
    <w:rsid w:val="00BB7062"/>
    <w:rsid w:val="00BC5F6D"/>
    <w:rsid w:val="00BE57CB"/>
    <w:rsid w:val="00BF3CAA"/>
    <w:rsid w:val="00BF6CF4"/>
    <w:rsid w:val="00C04975"/>
    <w:rsid w:val="00C211D3"/>
    <w:rsid w:val="00C36FB8"/>
    <w:rsid w:val="00C4330A"/>
    <w:rsid w:val="00C500E0"/>
    <w:rsid w:val="00C533CE"/>
    <w:rsid w:val="00C57188"/>
    <w:rsid w:val="00C578DA"/>
    <w:rsid w:val="00C61567"/>
    <w:rsid w:val="00C705B0"/>
    <w:rsid w:val="00C7233A"/>
    <w:rsid w:val="00C74F03"/>
    <w:rsid w:val="00C814EF"/>
    <w:rsid w:val="00C84E7E"/>
    <w:rsid w:val="00C91151"/>
    <w:rsid w:val="00CA421E"/>
    <w:rsid w:val="00CB583C"/>
    <w:rsid w:val="00CB6AFB"/>
    <w:rsid w:val="00CC5AC1"/>
    <w:rsid w:val="00CD0427"/>
    <w:rsid w:val="00CD3568"/>
    <w:rsid w:val="00CD47F8"/>
    <w:rsid w:val="00CD5DC1"/>
    <w:rsid w:val="00CE1A9C"/>
    <w:rsid w:val="00CE1DFE"/>
    <w:rsid w:val="00CF3954"/>
    <w:rsid w:val="00D002DA"/>
    <w:rsid w:val="00D144E1"/>
    <w:rsid w:val="00D211A7"/>
    <w:rsid w:val="00D354BF"/>
    <w:rsid w:val="00D635CC"/>
    <w:rsid w:val="00D654BF"/>
    <w:rsid w:val="00D71108"/>
    <w:rsid w:val="00D7250E"/>
    <w:rsid w:val="00D743DB"/>
    <w:rsid w:val="00D76269"/>
    <w:rsid w:val="00D82873"/>
    <w:rsid w:val="00D8457D"/>
    <w:rsid w:val="00D91F4B"/>
    <w:rsid w:val="00D97EA8"/>
    <w:rsid w:val="00DA0F0D"/>
    <w:rsid w:val="00DA532E"/>
    <w:rsid w:val="00DB5F3D"/>
    <w:rsid w:val="00DB7B09"/>
    <w:rsid w:val="00DD3D67"/>
    <w:rsid w:val="00DD6B8E"/>
    <w:rsid w:val="00DF375B"/>
    <w:rsid w:val="00DF601B"/>
    <w:rsid w:val="00E00E66"/>
    <w:rsid w:val="00E01AB0"/>
    <w:rsid w:val="00E043A4"/>
    <w:rsid w:val="00E35D5B"/>
    <w:rsid w:val="00E41C5E"/>
    <w:rsid w:val="00E44745"/>
    <w:rsid w:val="00E65561"/>
    <w:rsid w:val="00E6608D"/>
    <w:rsid w:val="00E76392"/>
    <w:rsid w:val="00E76585"/>
    <w:rsid w:val="00E83D2D"/>
    <w:rsid w:val="00E847F9"/>
    <w:rsid w:val="00E8770F"/>
    <w:rsid w:val="00E93C1D"/>
    <w:rsid w:val="00E9436D"/>
    <w:rsid w:val="00EA3A7D"/>
    <w:rsid w:val="00EA57BC"/>
    <w:rsid w:val="00EA5A94"/>
    <w:rsid w:val="00ED398B"/>
    <w:rsid w:val="00ED6B1D"/>
    <w:rsid w:val="00ED7F98"/>
    <w:rsid w:val="00F001B1"/>
    <w:rsid w:val="00F11F97"/>
    <w:rsid w:val="00F144C8"/>
    <w:rsid w:val="00F14B6E"/>
    <w:rsid w:val="00F16574"/>
    <w:rsid w:val="00F248C8"/>
    <w:rsid w:val="00F35BE6"/>
    <w:rsid w:val="00F3707F"/>
    <w:rsid w:val="00F37908"/>
    <w:rsid w:val="00F40EAA"/>
    <w:rsid w:val="00F71D60"/>
    <w:rsid w:val="00F81B8E"/>
    <w:rsid w:val="00F823D5"/>
    <w:rsid w:val="00FA0CE3"/>
    <w:rsid w:val="00FA1608"/>
    <w:rsid w:val="00FB6967"/>
    <w:rsid w:val="00FC2D50"/>
    <w:rsid w:val="00FE5F72"/>
    <w:rsid w:val="00FE7C1D"/>
    <w:rsid w:val="00FF4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40A1"/>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 w:type="paragraph" w:styleId="Lijstalinea">
    <w:name w:val="List Paragraph"/>
    <w:basedOn w:val="Standaard"/>
    <w:uiPriority w:val="34"/>
    <w:qFormat/>
    <w:rsid w:val="00CD0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3ddf19-c7e2-4f2d-8e7c-4a6b273b624a">GRIF-12-201</_dlc_DocId>
    <_dlc_DocIdUrl xmlns="453ddf19-c7e2-4f2d-8e7c-4a6b273b624a">
      <Url>https://wurkpleinps.fryslan.nl/_layouts/DocIdRedir.aspx?ID=GRIF-12-201</Url>
      <Description>GRIF-12-201</Description>
    </_dlc_DocIdUrl>
    <dad82ab3abba4e0480ccc349dcae3dca xmlns="cc43c208-5f9f-4e46-94fa-c49170bf162f">
      <Terms xmlns="http://schemas.microsoft.com/office/infopath/2007/PartnerControls"/>
    </dad82ab3abba4e0480ccc349dcae3dca>
    <TaxKeywordTaxHTField xmlns="453ddf19-c7e2-4f2d-8e7c-4a6b273b624a">
      <Terms xmlns="http://schemas.microsoft.com/office/infopath/2007/PartnerControls"/>
    </TaxKeywordTaxHTField>
    <pfDatumOpmaakDocument xmlns="cc43c208-5f9f-4e46-94fa-c49170bf162f" xsi:nil="true"/>
    <eb4b9c2341314326bb8ea3fe54b3699f xmlns="cc43c208-5f9f-4e46-94fa-c49170bf162f">
      <Terms xmlns="http://schemas.microsoft.com/office/infopath/2007/PartnerControls"/>
    </eb4b9c2341314326bb8ea3fe54b3699f>
    <pfBehandelaar xmlns="cc43c208-5f9f-4e46-94fa-c49170bf162f">
      <UserInfo>
        <DisplayName/>
        <AccountId xsi:nil="true"/>
        <AccountType/>
      </UserInfo>
    </pfBehandelaar>
    <pfOndertekenaar xmlns="cc43c208-5f9f-4e46-94fa-c49170bf162f">
      <UserInfo>
        <DisplayName/>
        <AccountId xsi:nil="true"/>
        <AccountType/>
      </UserInfo>
    </pfOndertekenaar>
    <TaxCatchAll xmlns="453ddf19-c7e2-4f2d-8e7c-4a6b273b624a"/>
    <ic7bc0bece1c448f8ceec46a4675dd9b xmlns="cc43c208-5f9f-4e46-94fa-c49170bf162f">
      <Terms xmlns="http://schemas.microsoft.com/office/infopath/2007/PartnerControls"/>
    </ic7bc0bece1c448f8ceec46a4675dd9b>
  </documentManagement>
</p:properties>
</file>

<file path=customXml/item2.xml><?xml version="1.0" encoding="utf-8"?>
<ct:contentTypeSchema xmlns:ct="http://schemas.microsoft.com/office/2006/metadata/contentType" xmlns:ma="http://schemas.microsoft.com/office/2006/metadata/properties/metaAttributes" ct:_="" ma:_="" ma:contentTypeName="Basisdocument" ma:contentTypeID="0x010100C6F10EFD5B58FC4EA33F07AE3C71AC13008DA9C3714169AC48B9CEE4ECE598B5AE" ma:contentTypeVersion="25" ma:contentTypeDescription="" ma:contentTypeScope="" ma:versionID="a49d42223733f95e3dbb401930984d32">
  <xsd:schema xmlns:xsd="http://www.w3.org/2001/XMLSchema" xmlns:xs="http://www.w3.org/2001/XMLSchema" xmlns:p="http://schemas.microsoft.com/office/2006/metadata/properties" xmlns:ns2="cc43c208-5f9f-4e46-94fa-c49170bf162f" xmlns:ns3="453ddf19-c7e2-4f2d-8e7c-4a6b273b624a" xmlns:ns4="b811f92a-ddea-4d7c-b3bb-e7950e15ba36" targetNamespace="http://schemas.microsoft.com/office/2006/metadata/properties" ma:root="true" ma:fieldsID="4980d8b85c79987b24e2df62e7d90a89" ns2:_="" ns3:_="" ns4:_="">
    <xsd:import namespace="cc43c208-5f9f-4e46-94fa-c49170bf162f"/>
    <xsd:import namespace="453ddf19-c7e2-4f2d-8e7c-4a6b273b624a"/>
    <xsd:import namespace="b811f92a-ddea-4d7c-b3bb-e7950e15ba36"/>
    <xsd:element name="properties">
      <xsd:complexType>
        <xsd:sequence>
          <xsd:element name="documentManagement">
            <xsd:complexType>
              <xsd:all>
                <xsd:element ref="ns2:ic7bc0bece1c448f8ceec46a4675dd9b" minOccurs="0"/>
                <xsd:element ref="ns3:TaxKeywordTaxHTField" minOccurs="0"/>
                <xsd:element ref="ns2:pfBehandelaar" minOccurs="0"/>
                <xsd:element ref="ns2:pfOndertekenaar" minOccurs="0"/>
                <xsd:element ref="ns2:pfDatumOpmaakDocument" minOccurs="0"/>
                <xsd:element ref="ns2:dad82ab3abba4e0480ccc349dcae3dca" minOccurs="0"/>
                <xsd:element ref="ns2:eb4b9c2341314326bb8ea3fe54b3699f" minOccurs="0"/>
                <xsd:element ref="ns3:_dlc_DocId" minOccurs="0"/>
                <xsd:element ref="ns3:_dlc_DocIdUrl" minOccurs="0"/>
                <xsd:element ref="ns3:_dlc_DocIdPersistId" minOccurs="0"/>
                <xsd:element ref="ns3:TaxCatchAll" minOccurs="0"/>
                <xsd:element ref="ns3:TaxCatchAllLabe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208-5f9f-4e46-94fa-c49170bf162f" elementFormDefault="qualified">
    <xsd:import namespace="http://schemas.microsoft.com/office/2006/documentManagement/types"/>
    <xsd:import namespace="http://schemas.microsoft.com/office/infopath/2007/PartnerControls"/>
    <xsd:element name="ic7bc0bece1c448f8ceec46a4675dd9b" ma:index="8" nillable="true" ma:taxonomy="true" ma:internalName="ic7bc0bece1c448f8ceec46a4675dd9b" ma:taxonomyFieldName="pfDocumenttype" ma:displayName="Documenttype" ma:default="" ma:fieldId="{2c7bc0be-ce1c-448f-8cee-c46a4675dd9b}" ma:sspId="eaf9897b-199b-4c07-af7a-d0a2188f11c6" ma:termSetId="5f28f5b3-15d3-4dca-80b5-996af80f6a89" ma:anchorId="00000000-0000-0000-0000-000000000000" ma:open="false" ma:isKeyword="false">
      <xsd:complexType>
        <xsd:sequence>
          <xsd:element ref="pc:Terms" minOccurs="0" maxOccurs="1"/>
        </xsd:sequence>
      </xsd:complexType>
    </xsd:element>
    <xsd:element name="pfBehandelaar" ma:index="12"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Ondertekenaar" ma:index="13" nillable="true" ma:displayName="Ondertekenaar" ma:list="UserInfo" ma:SharePointGroup="0" ma:internalName="pfOndertek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DatumOpmaakDocument" ma:index="14" nillable="true" ma:displayName="Datum opmaak document" ma:format="DateOnly" ma:internalName="pfDatumOpmaakDocument">
      <xsd:simpleType>
        <xsd:restriction base="dms:DateTime"/>
      </xsd:simpleType>
    </xsd:element>
    <xsd:element name="dad82ab3abba4e0480ccc349dcae3dca" ma:index="15" nillable="true" ma:taxonomy="true" ma:internalName="dad82ab3abba4e0480ccc349dcae3dca" ma:taxonomyFieldName="pfWerkproces" ma:displayName="Werkproces" ma:default="" ma:fieldId="{dad82ab3-abba-4e04-80cc-c349dcae3dca}" ma:sspId="eaf9897b-199b-4c07-af7a-d0a2188f11c6" ma:termSetId="dd538a27-8e61-46a6-914f-27601bbce316" ma:anchorId="00000000-0000-0000-0000-000000000000" ma:open="false" ma:isKeyword="false">
      <xsd:complexType>
        <xsd:sequence>
          <xsd:element ref="pc:Terms" minOccurs="0" maxOccurs="1"/>
        </xsd:sequence>
      </xsd:complexType>
    </xsd:element>
    <xsd:element name="eb4b9c2341314326bb8ea3fe54b3699f" ma:index="17" nillable="true" ma:taxonomy="true" ma:internalName="eb4b9c2341314326bb8ea3fe54b3699f" ma:taxonomyFieldName="pfNaamCreatieapplicatie" ma:displayName="Naam creatieapplicatie" ma:default="" ma:fieldId="{eb4b9c23-4131-4326-bb8e-a3fe54b3699f}" ma:sspId="eaf9897b-199b-4c07-af7a-d0a2188f11c6" ma:termSetId="7e45c295-9c2c-4e38-97dd-6c2aa80831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3ddf19-c7e2-4f2d-8e7c-4a6b273b624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Catch-all-kolom van taxonomie" ma:hidden="true" ma:list="{bf3d4248-937e-47b9-b003-a25da475e6ff}" ma:internalName="TaxCatchAll" ma:showField="CatchAllData" ma:web="453ddf19-c7e2-4f2d-8e7c-4a6b273b624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Catch-all-kolom van taxonomie1" ma:hidden="true" ma:list="{bf3d4248-937e-47b9-b003-a25da475e6ff}" ma:internalName="TaxCatchAllLabel" ma:readOnly="true" ma:showField="CatchAllDataLabel" ma:web="453ddf19-c7e2-4f2d-8e7c-4a6b273b6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1f92a-ddea-4d7c-b3bb-e7950e15ba3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34F2B-66BD-45F9-9E0D-9632EB665E13}">
  <ds:schemaRefs>
    <ds:schemaRef ds:uri="http://schemas.microsoft.com/office/2006/metadata/properties"/>
    <ds:schemaRef ds:uri="http://schemas.microsoft.com/office/infopath/2007/PartnerControls"/>
    <ds:schemaRef ds:uri="453ddf19-c7e2-4f2d-8e7c-4a6b273b624a"/>
    <ds:schemaRef ds:uri="cc43c208-5f9f-4e46-94fa-c49170bf162f"/>
  </ds:schemaRefs>
</ds:datastoreItem>
</file>

<file path=customXml/itemProps2.xml><?xml version="1.0" encoding="utf-8"?>
<ds:datastoreItem xmlns:ds="http://schemas.openxmlformats.org/officeDocument/2006/customXml" ds:itemID="{0898E47B-5CF5-4FD5-8BFC-2ACC32E01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c208-5f9f-4e46-94fa-c49170bf162f"/>
    <ds:schemaRef ds:uri="453ddf19-c7e2-4f2d-8e7c-4a6b273b624a"/>
    <ds:schemaRef ds:uri="b811f92a-ddea-4d7c-b3bb-e7950e15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061DF-2333-4C45-9E1C-9EB7AF851671}">
  <ds:schemaRefs>
    <ds:schemaRef ds:uri="http://schemas.microsoft.com/sharepoint/events"/>
  </ds:schemaRefs>
</ds:datastoreItem>
</file>

<file path=customXml/itemProps4.xml><?xml version="1.0" encoding="utf-8"?>
<ds:datastoreItem xmlns:ds="http://schemas.openxmlformats.org/officeDocument/2006/customXml" ds:itemID="{42F6B71D-8C4B-40D8-B1EC-C5697F983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319</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Wees, Sanne van</cp:lastModifiedBy>
  <cp:revision>4</cp:revision>
  <cp:lastPrinted>2014-11-05T14:55:00Z</cp:lastPrinted>
  <dcterms:created xsi:type="dcterms:W3CDTF">2022-04-14T13:12:00Z</dcterms:created>
  <dcterms:modified xsi:type="dcterms:W3CDTF">2022-04-19T16:46:00Z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0x010100C6F10EFD5B58FC4EA33F07AE3C71AC13008DA9C3714169AC48B9CEE4ECE598B5AE</vt:lpwstr>
  </property>
  <property fmtid="{D5CDD505-2E9C-101B-9397-08002B2CF9AE}" pid="3" name="_dlc_DocIdItemGuid">
    <vt:lpwstr>479d5117-cf18-4d78-a4f1-969f7dfe8406</vt:lpwstr>
  </property>
</Properties>
</file>